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1F3D67" w:rsidRPr="00112C46" w:rsidTr="001F3D67">
        <w:trPr>
          <w:trHeight w:val="597"/>
        </w:trPr>
        <w:tc>
          <w:tcPr>
            <w:tcW w:w="1521" w:type="dxa"/>
            <w:tcBorders>
              <w:top w:val="nil"/>
              <w:left w:val="nil"/>
              <w:bottom w:val="nil"/>
              <w:right w:val="nil"/>
            </w:tcBorders>
            <w:hideMark/>
          </w:tcPr>
          <w:bookmarkStart w:id="0" w:name="_Toc268263723"/>
          <w:bookmarkStart w:id="1" w:name="_Toc298142854"/>
          <w:bookmarkStart w:id="2" w:name="_Toc374601565"/>
          <w:bookmarkStart w:id="3" w:name="_Toc378669297"/>
          <w:bookmarkStart w:id="4" w:name="_Toc378669444"/>
          <w:bookmarkStart w:id="5" w:name="_Toc378932606"/>
          <w:bookmarkStart w:id="6" w:name="_Toc388014326"/>
          <w:bookmarkStart w:id="7" w:name="_Toc268263619"/>
          <w:bookmarkStart w:id="8" w:name="_Toc268084563"/>
          <w:bookmarkStart w:id="9" w:name="_Toc256375541"/>
          <w:bookmarkStart w:id="10" w:name="_Toc256429330"/>
          <w:bookmarkStart w:id="11" w:name="_Toc263243175"/>
          <w:p w:rsidR="001F3D67" w:rsidRPr="00112C46" w:rsidRDefault="000041D7" w:rsidP="00F751B9">
            <w:pPr>
              <w:rPr>
                <w:color w:val="000000" w:themeColor="text1"/>
              </w:rPr>
            </w:pPr>
            <w:r>
              <w:rPr>
                <w:color w:val="000000" w:themeColor="text1"/>
              </w:rPr>
            </w:r>
            <w:r>
              <w:rPr>
                <w:color w:val="000000" w:themeColor="text1"/>
              </w:rPr>
              <w:pict>
                <v:group id="_x0000_s1059"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5;width:1197;height:1080" o:preferrelative="f">
                    <v:fill o:detectmouseclick="t"/>
                    <v:path o:extrusionok="t" o:connecttype="none"/>
                  </v:shape>
                  <v:shape id="_x0000_s1061"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1F3D67" w:rsidRPr="00112C46" w:rsidRDefault="001F3D67" w:rsidP="00F751B9">
            <w:pPr>
              <w:suppressAutoHyphens/>
              <w:spacing w:after="0" w:line="240" w:lineRule="auto"/>
              <w:ind w:left="-240"/>
              <w:contextualSpacing/>
              <w:jc w:val="center"/>
              <w:rPr>
                <w:rFonts w:ascii="Arial Black" w:hAnsi="Arial Black"/>
                <w:color w:val="000000" w:themeColor="text1"/>
                <w:kern w:val="0"/>
                <w:lang w:eastAsia="ru-RU"/>
              </w:rPr>
            </w:pPr>
            <w:r w:rsidRPr="00112C46">
              <w:rPr>
                <w:rFonts w:ascii="Arial Black" w:hAnsi="Arial Black"/>
                <w:color w:val="000000" w:themeColor="text1"/>
                <w:kern w:val="0"/>
                <w:lang w:eastAsia="ru-RU"/>
              </w:rPr>
              <w:t>Общество с ограниченной ответственностью</w:t>
            </w:r>
          </w:p>
          <w:p w:rsidR="001F3D67" w:rsidRPr="00112C46" w:rsidRDefault="001F3D67" w:rsidP="00F751B9">
            <w:pPr>
              <w:suppressAutoHyphens/>
              <w:spacing w:after="0" w:line="240" w:lineRule="auto"/>
              <w:ind w:left="-240"/>
              <w:contextualSpacing/>
              <w:jc w:val="center"/>
              <w:rPr>
                <w:rFonts w:ascii="Arial Black" w:hAnsi="Arial Black"/>
                <w:color w:val="000000" w:themeColor="text1"/>
                <w:kern w:val="0"/>
                <w:lang w:eastAsia="ru-RU"/>
              </w:rPr>
            </w:pPr>
            <w:r w:rsidRPr="00112C46">
              <w:rPr>
                <w:rFonts w:ascii="Arial Black" w:hAnsi="Arial Black"/>
                <w:color w:val="000000" w:themeColor="text1"/>
                <w:kern w:val="0"/>
                <w:lang w:eastAsia="ru-RU"/>
              </w:rPr>
              <w:t>Научно-внедренческий центр</w:t>
            </w:r>
          </w:p>
          <w:p w:rsidR="001F3D67" w:rsidRPr="00112C46" w:rsidRDefault="001F3D67" w:rsidP="00F751B9">
            <w:pPr>
              <w:suppressAutoHyphens/>
              <w:spacing w:after="0" w:line="240" w:lineRule="auto"/>
              <w:ind w:left="-240"/>
              <w:contextualSpacing/>
              <w:jc w:val="center"/>
              <w:rPr>
                <w:color w:val="000000" w:themeColor="text1"/>
              </w:rPr>
            </w:pPr>
            <w:r w:rsidRPr="00112C46">
              <w:rPr>
                <w:rFonts w:ascii="Arial Black" w:hAnsi="Arial Black"/>
                <w:color w:val="000000" w:themeColor="text1"/>
                <w:kern w:val="0"/>
                <w:lang w:eastAsia="ru-RU"/>
              </w:rPr>
              <w:t>«ИНТЕГРАЦИОННЫЕ ТЕХНОЛОГИИ»</w:t>
            </w:r>
          </w:p>
        </w:tc>
      </w:tr>
    </w:tbl>
    <w:p w:rsidR="00AA09C4" w:rsidRPr="00112C46" w:rsidRDefault="00AA09C4" w:rsidP="00AA09C4">
      <w:pPr>
        <w:spacing w:after="0"/>
        <w:jc w:val="center"/>
        <w:rPr>
          <w:color w:val="000000" w:themeColor="text1"/>
          <w:sz w:val="20"/>
          <w:szCs w:val="20"/>
        </w:rPr>
      </w:pPr>
      <w:r w:rsidRPr="00112C46">
        <w:rPr>
          <w:color w:val="000000" w:themeColor="text1"/>
          <w:sz w:val="20"/>
          <w:szCs w:val="20"/>
        </w:rPr>
        <w:t xml:space="preserve">305029, Курская область, г. Курск, </w:t>
      </w:r>
      <w:proofErr w:type="spellStart"/>
      <w:r w:rsidRPr="00112C46">
        <w:rPr>
          <w:color w:val="000000" w:themeColor="text1"/>
          <w:sz w:val="20"/>
          <w:szCs w:val="20"/>
        </w:rPr>
        <w:t>ул</w:t>
      </w:r>
      <w:proofErr w:type="spellEnd"/>
      <w:r w:rsidRPr="00112C46">
        <w:rPr>
          <w:color w:val="000000" w:themeColor="text1"/>
          <w:sz w:val="20"/>
          <w:szCs w:val="20"/>
        </w:rPr>
        <w:t xml:space="preserve"> К.Маркса 66б</w:t>
      </w:r>
    </w:p>
    <w:p w:rsidR="00AA09C4" w:rsidRPr="00112C46" w:rsidRDefault="00AA09C4" w:rsidP="00AA09C4">
      <w:pPr>
        <w:spacing w:after="0"/>
        <w:jc w:val="center"/>
        <w:rPr>
          <w:color w:val="000000" w:themeColor="text1"/>
          <w:sz w:val="20"/>
          <w:szCs w:val="20"/>
          <w:lang w:val="en-US"/>
        </w:rPr>
      </w:pPr>
      <w:r w:rsidRPr="00112C46">
        <w:rPr>
          <w:color w:val="000000" w:themeColor="text1"/>
          <w:sz w:val="20"/>
          <w:szCs w:val="20"/>
        </w:rPr>
        <w:t>Тел</w:t>
      </w:r>
      <w:r w:rsidRPr="00112C46">
        <w:rPr>
          <w:color w:val="000000" w:themeColor="text1"/>
          <w:sz w:val="20"/>
          <w:szCs w:val="20"/>
          <w:lang w:val="en-US"/>
        </w:rPr>
        <w:t>. (4712) 58-45-22, E-mail: info@terplan.pro, www.terplan.pro</w:t>
      </w:r>
    </w:p>
    <w:p w:rsidR="00AA09C4" w:rsidRPr="00112C46" w:rsidRDefault="00AA09C4" w:rsidP="00AA09C4">
      <w:pPr>
        <w:jc w:val="center"/>
        <w:rPr>
          <w:color w:val="000000" w:themeColor="text1"/>
          <w:sz w:val="20"/>
          <w:szCs w:val="20"/>
        </w:rPr>
      </w:pPr>
      <w:r w:rsidRPr="00112C46">
        <w:rPr>
          <w:color w:val="000000" w:themeColor="text1"/>
          <w:sz w:val="20"/>
          <w:szCs w:val="20"/>
        </w:rPr>
        <w:t>ОКПО 70481484, ОГРН 1045001851894, ИНН/КПП 5008036537/463201001</w:t>
      </w:r>
    </w:p>
    <w:p w:rsidR="001F3D67" w:rsidRPr="00112C46" w:rsidRDefault="001F3D67" w:rsidP="00F751B9">
      <w:pPr>
        <w:jc w:val="center"/>
        <w:rPr>
          <w:color w:val="000000" w:themeColor="text1"/>
          <w:sz w:val="20"/>
          <w:szCs w:val="20"/>
        </w:rPr>
      </w:pPr>
    </w:p>
    <w:p w:rsidR="001F3D67" w:rsidRPr="00112C46" w:rsidRDefault="001F3D67" w:rsidP="00F751B9">
      <w:pPr>
        <w:suppressAutoHyphens/>
        <w:spacing w:after="0" w:line="240" w:lineRule="auto"/>
        <w:ind w:left="-240"/>
        <w:contextualSpacing/>
        <w:jc w:val="center"/>
        <w:rPr>
          <w:color w:val="000000" w:themeColor="text1"/>
          <w:kern w:val="0"/>
          <w:sz w:val="20"/>
          <w:szCs w:val="20"/>
          <w:lang w:eastAsia="ru-RU"/>
        </w:rPr>
      </w:pP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C84143" w:rsidP="00F751B9">
      <w:pPr>
        <w:jc w:val="center"/>
        <w:rPr>
          <w:color w:val="000000" w:themeColor="text1"/>
        </w:rPr>
      </w:pPr>
      <w:r w:rsidRPr="00112C46">
        <w:rPr>
          <w:noProof/>
          <w:color w:val="000000" w:themeColor="text1"/>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1F3D67" w:rsidRPr="00112C46" w:rsidRDefault="001F3D67" w:rsidP="00F751B9">
      <w:pPr>
        <w:rPr>
          <w:color w:val="000000" w:themeColor="text1"/>
        </w:rPr>
      </w:pP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ГЕНЕРАЛЬНЫЙ ПЛАН</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МУНИЦИПАЛЬНОГО ОБРАЗОВАНИЯ</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w:t>
      </w:r>
      <w:r w:rsidR="00AD13E4" w:rsidRPr="00112C46">
        <w:rPr>
          <w:b/>
          <w:color w:val="000000" w:themeColor="text1"/>
          <w:kern w:val="0"/>
          <w:sz w:val="36"/>
          <w:szCs w:val="36"/>
          <w:lang w:eastAsia="ru-RU"/>
        </w:rPr>
        <w:t>МЕЛЬНИКОВСКОЕ</w:t>
      </w:r>
      <w:r w:rsidRPr="00112C46">
        <w:rPr>
          <w:b/>
          <w:color w:val="000000" w:themeColor="text1"/>
          <w:kern w:val="0"/>
          <w:sz w:val="36"/>
          <w:szCs w:val="36"/>
          <w:lang w:eastAsia="ru-RU"/>
        </w:rPr>
        <w:t>»</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МОЖГИНСКОГО РАЙОНА</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bookmarkStart w:id="12" w:name="_Toc185048182"/>
      <w:r w:rsidRPr="00112C46">
        <w:rPr>
          <w:b/>
          <w:color w:val="000000" w:themeColor="text1"/>
          <w:kern w:val="0"/>
          <w:sz w:val="36"/>
          <w:szCs w:val="36"/>
          <w:lang w:eastAsia="ru-RU"/>
        </w:rPr>
        <w:t>УДМУРТСКОЙ РЕСПУБЛИКИ</w:t>
      </w:r>
    </w:p>
    <w:bookmarkEnd w:id="12"/>
    <w:p w:rsidR="00AA09C4" w:rsidRPr="00112C46" w:rsidRDefault="00AA09C4" w:rsidP="00AA09C4">
      <w:pPr>
        <w:keepLines/>
        <w:suppressAutoHyphens/>
        <w:spacing w:after="0" w:line="240" w:lineRule="auto"/>
        <w:jc w:val="center"/>
        <w:rPr>
          <w:b/>
          <w:color w:val="000000" w:themeColor="text1"/>
          <w:sz w:val="20"/>
          <w:szCs w:val="16"/>
        </w:rPr>
      </w:pPr>
    </w:p>
    <w:p w:rsidR="00C84143" w:rsidRPr="00112C46" w:rsidRDefault="00AA09C4" w:rsidP="00AA09C4">
      <w:pPr>
        <w:keepLines/>
        <w:suppressAutoHyphens/>
        <w:spacing w:after="0" w:line="240" w:lineRule="auto"/>
        <w:jc w:val="center"/>
        <w:rPr>
          <w:b/>
          <w:color w:val="000000" w:themeColor="text1"/>
          <w:sz w:val="20"/>
          <w:szCs w:val="16"/>
        </w:rPr>
      </w:pPr>
      <w:r w:rsidRPr="00112C46">
        <w:rPr>
          <w:b/>
          <w:color w:val="000000" w:themeColor="text1"/>
          <w:sz w:val="20"/>
          <w:szCs w:val="16"/>
        </w:rPr>
        <w:t>разработано в соответствии с муниципальным контрактом  № 0113200001417000243 от 07.09.2017 г.</w:t>
      </w:r>
    </w:p>
    <w:p w:rsidR="001F3D67" w:rsidRPr="00112C46" w:rsidRDefault="001F3D67" w:rsidP="00F751B9">
      <w:pPr>
        <w:spacing w:after="0" w:line="240" w:lineRule="auto"/>
        <w:rPr>
          <w:color w:val="000000" w:themeColor="text1"/>
        </w:rPr>
      </w:pPr>
    </w:p>
    <w:p w:rsidR="001F3D67" w:rsidRPr="00112C46" w:rsidRDefault="001F3D67" w:rsidP="00F751B9">
      <w:pPr>
        <w:keepLines/>
        <w:suppressAutoHyphens/>
        <w:spacing w:after="0" w:line="240" w:lineRule="auto"/>
        <w:jc w:val="center"/>
        <w:rPr>
          <w:b/>
          <w:caps/>
          <w:color w:val="000000" w:themeColor="text1"/>
          <w:kern w:val="0"/>
          <w:sz w:val="32"/>
          <w:szCs w:val="32"/>
          <w:lang w:eastAsia="ru-RU"/>
        </w:rPr>
      </w:pPr>
      <w:r w:rsidRPr="00112C46">
        <w:rPr>
          <w:b/>
          <w:caps/>
          <w:color w:val="000000" w:themeColor="text1"/>
          <w:kern w:val="0"/>
          <w:sz w:val="32"/>
          <w:szCs w:val="32"/>
          <w:lang w:eastAsia="ru-RU"/>
        </w:rPr>
        <w:t>Положения</w:t>
      </w:r>
    </w:p>
    <w:p w:rsidR="001F3D67" w:rsidRPr="00112C46" w:rsidRDefault="001F3D67" w:rsidP="00F751B9">
      <w:pPr>
        <w:suppressAutoHyphens/>
        <w:spacing w:after="0" w:line="240" w:lineRule="auto"/>
        <w:ind w:left="-240"/>
        <w:jc w:val="center"/>
        <w:rPr>
          <w:b/>
          <w:color w:val="000000" w:themeColor="text1"/>
          <w:kern w:val="0"/>
          <w:sz w:val="32"/>
          <w:szCs w:val="32"/>
          <w:lang w:eastAsia="ru-RU"/>
        </w:rPr>
      </w:pPr>
      <w:r w:rsidRPr="00112C46">
        <w:rPr>
          <w:b/>
          <w:caps/>
          <w:color w:val="000000" w:themeColor="text1"/>
          <w:kern w:val="0"/>
          <w:sz w:val="32"/>
          <w:szCs w:val="32"/>
          <w:lang w:eastAsia="ru-RU"/>
        </w:rPr>
        <w:t>о территориальном планировании</w:t>
      </w: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suppressAutoHyphens/>
        <w:ind w:left="-240"/>
        <w:jc w:val="center"/>
        <w:rPr>
          <w:b/>
          <w:caps/>
          <w:color w:val="000000" w:themeColor="text1"/>
          <w:sz w:val="32"/>
          <w:szCs w:val="32"/>
        </w:rPr>
      </w:pPr>
      <w:r w:rsidRPr="00112C46">
        <w:rPr>
          <w:b/>
          <w:caps/>
          <w:color w:val="000000" w:themeColor="text1"/>
          <w:sz w:val="32"/>
          <w:szCs w:val="32"/>
        </w:rPr>
        <w:t>Том 1</w:t>
      </w: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suppressAutoHyphens/>
        <w:autoSpaceDE w:val="0"/>
        <w:ind w:left="-240" w:firstLine="240"/>
        <w:jc w:val="center"/>
        <w:rPr>
          <w:b/>
          <w:bCs/>
          <w:color w:val="000000" w:themeColor="text1"/>
        </w:rPr>
      </w:pPr>
      <w:r w:rsidRPr="00112C46">
        <w:rPr>
          <w:b/>
          <w:bCs/>
          <w:color w:val="000000" w:themeColor="text1"/>
        </w:rPr>
        <w:t>г. Курск 201</w:t>
      </w:r>
      <w:r w:rsidR="00AA09C4" w:rsidRPr="00112C46">
        <w:rPr>
          <w:b/>
          <w:bCs/>
          <w:color w:val="000000" w:themeColor="text1"/>
        </w:rPr>
        <w:t>7</w:t>
      </w:r>
      <w:r w:rsidRPr="00112C46">
        <w:rPr>
          <w:b/>
          <w:bCs/>
          <w:color w:val="000000" w:themeColor="text1"/>
        </w:rPr>
        <w:t xml:space="preserve"> г.</w:t>
      </w:r>
    </w:p>
    <w:p w:rsidR="001F3D67" w:rsidRPr="00112C46" w:rsidRDefault="001F3D67" w:rsidP="00F751B9">
      <w:pPr>
        <w:rPr>
          <w:color w:val="000000" w:themeColor="text1"/>
        </w:rPr>
        <w:sectPr w:rsidR="001F3D67" w:rsidRPr="00112C46" w:rsidSect="001F3D67">
          <w:footerReference w:type="default" r:id="rId9"/>
          <w:type w:val="continuous"/>
          <w:pgSz w:w="11907" w:h="16840" w:code="9"/>
          <w:pgMar w:top="1134" w:right="851" w:bottom="1134" w:left="1701" w:header="709" w:footer="709" w:gutter="0"/>
          <w:cols w:space="720"/>
          <w:titlePg/>
          <w:docGrid w:linePitch="326"/>
        </w:sectPr>
      </w:pPr>
    </w:p>
    <w:tbl>
      <w:tblPr>
        <w:tblW w:w="0" w:type="auto"/>
        <w:tblLook w:val="04A0"/>
      </w:tblPr>
      <w:tblGrid>
        <w:gridCol w:w="3227"/>
        <w:gridCol w:w="5634"/>
      </w:tblGrid>
      <w:tr w:rsidR="00C84143" w:rsidRPr="00112C46" w:rsidTr="00360AF5">
        <w:tc>
          <w:tcPr>
            <w:tcW w:w="3227" w:type="dxa"/>
            <w:hideMark/>
          </w:tcPr>
          <w:p w:rsidR="00C84143" w:rsidRPr="00112C46" w:rsidRDefault="00C84143" w:rsidP="00F751B9">
            <w:pPr>
              <w:suppressAutoHyphens/>
              <w:spacing w:after="0" w:line="240" w:lineRule="auto"/>
              <w:contextualSpacing/>
              <w:rPr>
                <w:b/>
                <w:color w:val="000000" w:themeColor="text1"/>
              </w:rPr>
            </w:pPr>
            <w:r w:rsidRPr="00112C46">
              <w:rPr>
                <w:b/>
                <w:color w:val="000000" w:themeColor="text1"/>
              </w:rPr>
              <w:lastRenderedPageBreak/>
              <w:t>Заказчик</w:t>
            </w:r>
          </w:p>
        </w:tc>
        <w:tc>
          <w:tcPr>
            <w:tcW w:w="5634" w:type="dxa"/>
            <w:hideMark/>
          </w:tcPr>
          <w:p w:rsidR="00AA09C4" w:rsidRPr="00112C46" w:rsidRDefault="00AA09C4" w:rsidP="00AA09C4">
            <w:pPr>
              <w:suppressAutoHyphens/>
              <w:spacing w:after="0" w:line="240" w:lineRule="auto"/>
              <w:contextualSpacing/>
              <w:rPr>
                <w:b/>
                <w:color w:val="000000" w:themeColor="text1"/>
              </w:rPr>
            </w:pPr>
            <w:r w:rsidRPr="00112C46">
              <w:rPr>
                <w:b/>
                <w:color w:val="000000" w:themeColor="text1"/>
              </w:rPr>
              <w:t xml:space="preserve">Администрация </w:t>
            </w:r>
          </w:p>
          <w:p w:rsidR="00C84143" w:rsidRPr="00112C46" w:rsidRDefault="00AA09C4" w:rsidP="00AA09C4">
            <w:pPr>
              <w:suppressAutoHyphens/>
              <w:spacing w:after="0" w:line="240" w:lineRule="auto"/>
              <w:contextualSpacing/>
              <w:rPr>
                <w:b/>
                <w:color w:val="000000" w:themeColor="text1"/>
              </w:rPr>
            </w:pPr>
            <w:r w:rsidRPr="00112C46">
              <w:rPr>
                <w:b/>
                <w:color w:val="000000" w:themeColor="text1"/>
              </w:rPr>
              <w:t>Муниципального образования «</w:t>
            </w:r>
            <w:proofErr w:type="spellStart"/>
            <w:r w:rsidRPr="00112C46">
              <w:rPr>
                <w:b/>
                <w:color w:val="000000" w:themeColor="text1"/>
              </w:rPr>
              <w:t>Можгинский</w:t>
            </w:r>
            <w:proofErr w:type="spellEnd"/>
            <w:r w:rsidRPr="00112C46">
              <w:rPr>
                <w:b/>
                <w:color w:val="000000" w:themeColor="text1"/>
              </w:rPr>
              <w:t xml:space="preserve"> район»</w:t>
            </w:r>
          </w:p>
        </w:tc>
      </w:tr>
      <w:tr w:rsidR="00C84143" w:rsidRPr="00112C46" w:rsidTr="00360AF5">
        <w:tc>
          <w:tcPr>
            <w:tcW w:w="3227" w:type="dxa"/>
          </w:tcPr>
          <w:p w:rsidR="00C84143" w:rsidRPr="00112C46" w:rsidRDefault="00C84143" w:rsidP="00F751B9">
            <w:pPr>
              <w:rPr>
                <w:color w:val="000000" w:themeColor="text1"/>
              </w:rPr>
            </w:pPr>
          </w:p>
        </w:tc>
        <w:tc>
          <w:tcPr>
            <w:tcW w:w="5634" w:type="dxa"/>
          </w:tcPr>
          <w:p w:rsidR="00C84143" w:rsidRPr="00112C46" w:rsidRDefault="00C84143" w:rsidP="00F751B9">
            <w:pPr>
              <w:rPr>
                <w:color w:val="000000" w:themeColor="text1"/>
              </w:rPr>
            </w:pPr>
          </w:p>
        </w:tc>
      </w:tr>
      <w:tr w:rsidR="00C84143" w:rsidRPr="00112C46" w:rsidTr="00360AF5">
        <w:tc>
          <w:tcPr>
            <w:tcW w:w="3227" w:type="dxa"/>
            <w:hideMark/>
          </w:tcPr>
          <w:p w:rsidR="00C84143" w:rsidRPr="00112C46" w:rsidRDefault="00C84143" w:rsidP="00F751B9">
            <w:pPr>
              <w:suppressAutoHyphens/>
              <w:spacing w:after="0" w:line="240" w:lineRule="auto"/>
              <w:contextualSpacing/>
              <w:rPr>
                <w:b/>
                <w:color w:val="000000" w:themeColor="text1"/>
              </w:rPr>
            </w:pPr>
            <w:r w:rsidRPr="00112C46">
              <w:rPr>
                <w:b/>
                <w:color w:val="000000" w:themeColor="text1"/>
              </w:rPr>
              <w:t>Исполнитель</w:t>
            </w:r>
          </w:p>
        </w:tc>
        <w:tc>
          <w:tcPr>
            <w:tcW w:w="5634" w:type="dxa"/>
            <w:hideMark/>
          </w:tcPr>
          <w:p w:rsidR="00C84143" w:rsidRPr="00112C46" w:rsidRDefault="00C84143" w:rsidP="00F751B9">
            <w:pPr>
              <w:suppressAutoHyphens/>
              <w:spacing w:line="240" w:lineRule="auto"/>
              <w:ind w:left="-240"/>
              <w:contextualSpacing/>
              <w:rPr>
                <w:b/>
                <w:color w:val="000000" w:themeColor="text1"/>
                <w:kern w:val="0"/>
                <w:lang w:eastAsia="ru-RU"/>
              </w:rPr>
            </w:pPr>
            <w:r w:rsidRPr="00112C46">
              <w:rPr>
                <w:b/>
                <w:color w:val="000000" w:themeColor="text1"/>
                <w:kern w:val="0"/>
                <w:lang w:eastAsia="ru-RU"/>
              </w:rPr>
              <w:t xml:space="preserve">    ООО Научно-внедренческий центр ««ИНТЕГРАЦИОННЫЕ ТЕХНОЛОГИИ»</w:t>
            </w:r>
          </w:p>
        </w:tc>
      </w:tr>
    </w:tbl>
    <w:p w:rsidR="00C84143" w:rsidRPr="00112C46" w:rsidRDefault="00C84143" w:rsidP="00F751B9">
      <w:pPr>
        <w:rPr>
          <w:b/>
          <w:color w:val="000000" w:themeColor="text1"/>
        </w:rPr>
      </w:pPr>
    </w:p>
    <w:p w:rsidR="00C84143" w:rsidRPr="00112C46" w:rsidRDefault="00C84143" w:rsidP="00F751B9">
      <w:pPr>
        <w:rPr>
          <w:color w:val="000000" w:themeColor="text1"/>
        </w:rPr>
      </w:pP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ГЕНЕРАЛЬНЫЙ ПЛАН</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МУНИЦИПАЛЬНОГО ОБРАЗОВАНИЯ</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w:t>
      </w:r>
      <w:r w:rsidR="00AD13E4" w:rsidRPr="00112C46">
        <w:rPr>
          <w:b/>
          <w:color w:val="000000" w:themeColor="text1"/>
          <w:kern w:val="0"/>
          <w:sz w:val="36"/>
          <w:szCs w:val="36"/>
          <w:lang w:eastAsia="ru-RU"/>
        </w:rPr>
        <w:t>МЕЛЬНИКОВСКОЕ</w:t>
      </w:r>
      <w:r w:rsidRPr="00112C46">
        <w:rPr>
          <w:b/>
          <w:color w:val="000000" w:themeColor="text1"/>
          <w:kern w:val="0"/>
          <w:sz w:val="36"/>
          <w:szCs w:val="36"/>
          <w:lang w:eastAsia="ru-RU"/>
        </w:rPr>
        <w:t>»</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МОЖГИНСКОГО РАЙОНА</w:t>
      </w:r>
    </w:p>
    <w:p w:rsidR="00AA09C4" w:rsidRPr="00112C46" w:rsidRDefault="00AA09C4" w:rsidP="00AA09C4">
      <w:pPr>
        <w:suppressAutoHyphens/>
        <w:spacing w:after="0" w:line="240" w:lineRule="auto"/>
        <w:ind w:left="-240"/>
        <w:jc w:val="center"/>
        <w:rPr>
          <w:b/>
          <w:color w:val="000000" w:themeColor="text1"/>
          <w:kern w:val="0"/>
          <w:sz w:val="36"/>
          <w:szCs w:val="36"/>
          <w:lang w:eastAsia="ru-RU"/>
        </w:rPr>
      </w:pPr>
      <w:r w:rsidRPr="00112C46">
        <w:rPr>
          <w:b/>
          <w:color w:val="000000" w:themeColor="text1"/>
          <w:kern w:val="0"/>
          <w:sz w:val="36"/>
          <w:szCs w:val="36"/>
          <w:lang w:eastAsia="ru-RU"/>
        </w:rPr>
        <w:t>УДМУРТСКОЙ РЕСПУБЛИКИ</w:t>
      </w:r>
    </w:p>
    <w:p w:rsidR="00AA09C4" w:rsidRPr="00112C46" w:rsidRDefault="00AA09C4" w:rsidP="00AA09C4">
      <w:pPr>
        <w:keepLines/>
        <w:suppressAutoHyphens/>
        <w:spacing w:after="0" w:line="240" w:lineRule="auto"/>
        <w:jc w:val="center"/>
        <w:rPr>
          <w:b/>
          <w:color w:val="000000" w:themeColor="text1"/>
          <w:sz w:val="20"/>
          <w:szCs w:val="16"/>
        </w:rPr>
      </w:pPr>
    </w:p>
    <w:p w:rsidR="00AA09C4" w:rsidRPr="00112C46" w:rsidRDefault="00AA09C4" w:rsidP="00AA09C4">
      <w:pPr>
        <w:keepLines/>
        <w:suppressAutoHyphens/>
        <w:spacing w:after="0" w:line="240" w:lineRule="auto"/>
        <w:jc w:val="center"/>
        <w:rPr>
          <w:b/>
          <w:color w:val="000000" w:themeColor="text1"/>
          <w:sz w:val="20"/>
          <w:szCs w:val="16"/>
        </w:rPr>
      </w:pPr>
      <w:r w:rsidRPr="00112C46">
        <w:rPr>
          <w:b/>
          <w:color w:val="000000" w:themeColor="text1"/>
          <w:sz w:val="20"/>
          <w:szCs w:val="16"/>
        </w:rPr>
        <w:t>разработано в соответствии с муниципальным контрактом  № 0113200001417000243 от 07.09.2017 г.</w:t>
      </w:r>
    </w:p>
    <w:p w:rsidR="00C84143" w:rsidRPr="00112C46" w:rsidRDefault="00C84143" w:rsidP="00F751B9">
      <w:pPr>
        <w:keepLines/>
        <w:suppressAutoHyphens/>
        <w:spacing w:after="0" w:line="240" w:lineRule="auto"/>
        <w:jc w:val="center"/>
        <w:rPr>
          <w:b/>
          <w:color w:val="000000" w:themeColor="text1"/>
          <w:sz w:val="20"/>
          <w:szCs w:val="16"/>
        </w:rPr>
      </w:pPr>
    </w:p>
    <w:p w:rsidR="001F3D67" w:rsidRPr="00112C46" w:rsidRDefault="001F3D67" w:rsidP="00F751B9">
      <w:pPr>
        <w:suppressAutoHyphens/>
        <w:spacing w:after="0" w:line="240" w:lineRule="auto"/>
        <w:ind w:left="-240"/>
        <w:jc w:val="center"/>
        <w:rPr>
          <w:b/>
          <w:color w:val="000000" w:themeColor="text1"/>
          <w:kern w:val="0"/>
          <w:sz w:val="36"/>
          <w:szCs w:val="36"/>
          <w:lang w:eastAsia="ru-RU"/>
        </w:rPr>
      </w:pPr>
    </w:p>
    <w:p w:rsidR="001F3D67" w:rsidRPr="00112C46" w:rsidRDefault="001F3D67" w:rsidP="00F751B9">
      <w:pPr>
        <w:keepLines/>
        <w:suppressAutoHyphens/>
        <w:spacing w:after="0" w:line="240" w:lineRule="auto"/>
        <w:jc w:val="center"/>
        <w:rPr>
          <w:b/>
          <w:caps/>
          <w:color w:val="000000" w:themeColor="text1"/>
          <w:kern w:val="0"/>
          <w:sz w:val="32"/>
          <w:szCs w:val="32"/>
          <w:lang w:eastAsia="ru-RU"/>
        </w:rPr>
      </w:pPr>
      <w:r w:rsidRPr="00112C46">
        <w:rPr>
          <w:b/>
          <w:caps/>
          <w:color w:val="000000" w:themeColor="text1"/>
          <w:kern w:val="0"/>
          <w:sz w:val="32"/>
          <w:szCs w:val="32"/>
          <w:lang w:eastAsia="ru-RU"/>
        </w:rPr>
        <w:t>Положения</w:t>
      </w:r>
    </w:p>
    <w:p w:rsidR="001F3D67" w:rsidRPr="00112C46" w:rsidRDefault="001F3D67" w:rsidP="00F751B9">
      <w:pPr>
        <w:jc w:val="center"/>
        <w:rPr>
          <w:color w:val="000000" w:themeColor="text1"/>
        </w:rPr>
      </w:pPr>
      <w:r w:rsidRPr="00112C46">
        <w:rPr>
          <w:b/>
          <w:caps/>
          <w:color w:val="000000" w:themeColor="text1"/>
          <w:kern w:val="0"/>
          <w:sz w:val="32"/>
          <w:szCs w:val="32"/>
          <w:lang w:eastAsia="ru-RU"/>
        </w:rPr>
        <w:t>о территориальном планировании</w:t>
      </w: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suppressAutoHyphens/>
        <w:jc w:val="center"/>
        <w:rPr>
          <w:b/>
          <w:caps/>
          <w:color w:val="000000" w:themeColor="text1"/>
          <w:sz w:val="32"/>
          <w:szCs w:val="32"/>
        </w:rPr>
      </w:pPr>
      <w:r w:rsidRPr="00112C46">
        <w:rPr>
          <w:b/>
          <w:caps/>
          <w:color w:val="000000" w:themeColor="text1"/>
          <w:sz w:val="32"/>
          <w:szCs w:val="32"/>
        </w:rPr>
        <w:t xml:space="preserve">Том 1 </w:t>
      </w:r>
    </w:p>
    <w:p w:rsidR="001F3D67" w:rsidRPr="00112C46" w:rsidRDefault="001F3D67" w:rsidP="00F751B9">
      <w:pPr>
        <w:suppressAutoHyphens/>
        <w:jc w:val="center"/>
        <w:rPr>
          <w:b/>
          <w:color w:val="000000" w:themeColor="text1"/>
          <w:sz w:val="28"/>
          <w:szCs w:val="28"/>
        </w:rPr>
      </w:pPr>
    </w:p>
    <w:p w:rsidR="001F3D67" w:rsidRPr="00112C46" w:rsidRDefault="001F3D67" w:rsidP="00F751B9">
      <w:pPr>
        <w:suppressAutoHyphens/>
        <w:jc w:val="center"/>
        <w:rPr>
          <w:b/>
          <w:color w:val="000000" w:themeColor="text1"/>
          <w:sz w:val="28"/>
          <w:szCs w:val="28"/>
        </w:rPr>
      </w:pPr>
    </w:p>
    <w:p w:rsidR="001F3D67" w:rsidRPr="00112C46" w:rsidRDefault="001F3D67" w:rsidP="00F751B9">
      <w:pPr>
        <w:suppressAutoHyphens/>
        <w:jc w:val="center"/>
        <w:rPr>
          <w:b/>
          <w:color w:val="000000" w:themeColor="text1"/>
          <w:sz w:val="28"/>
          <w:szCs w:val="28"/>
        </w:rPr>
      </w:pPr>
    </w:p>
    <w:p w:rsidR="00C84143" w:rsidRPr="00112C46" w:rsidRDefault="00D11298" w:rsidP="00F751B9">
      <w:pPr>
        <w:suppressAutoHyphens/>
        <w:autoSpaceDE w:val="0"/>
        <w:spacing w:after="0" w:line="360" w:lineRule="auto"/>
        <w:ind w:left="708"/>
        <w:rPr>
          <w:b/>
          <w:bCs/>
          <w:noProof/>
          <w:color w:val="000000" w:themeColor="text1"/>
          <w:kern w:val="1"/>
          <w:sz w:val="28"/>
          <w:szCs w:val="28"/>
          <w:lang w:eastAsia="ru-RU"/>
        </w:rPr>
      </w:pPr>
      <w:r w:rsidRPr="00112C46">
        <w:rPr>
          <w:b/>
          <w:bCs/>
          <w:noProof/>
          <w:color w:val="000000" w:themeColor="text1"/>
          <w:kern w:val="1"/>
          <w:sz w:val="28"/>
          <w:szCs w:val="28"/>
          <w:lang w:eastAsia="ru-RU"/>
        </w:rPr>
        <w:t>Д</w:t>
      </w:r>
      <w:r w:rsidR="00C84143" w:rsidRPr="00112C46">
        <w:rPr>
          <w:b/>
          <w:bCs/>
          <w:noProof/>
          <w:color w:val="000000" w:themeColor="text1"/>
          <w:kern w:val="1"/>
          <w:sz w:val="28"/>
          <w:szCs w:val="28"/>
          <w:lang w:eastAsia="ru-RU"/>
        </w:rPr>
        <w:t>иректор</w:t>
      </w:r>
      <w:r w:rsidR="00C84143"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00C84143" w:rsidRPr="00112C46">
        <w:rPr>
          <w:b/>
          <w:bCs/>
          <w:noProof/>
          <w:color w:val="000000" w:themeColor="text1"/>
          <w:kern w:val="1"/>
          <w:sz w:val="28"/>
          <w:szCs w:val="28"/>
          <w:lang w:eastAsia="ru-RU"/>
        </w:rPr>
        <w:tab/>
      </w:r>
      <w:r w:rsidR="00C84143" w:rsidRPr="00112C46">
        <w:rPr>
          <w:b/>
          <w:bCs/>
          <w:noProof/>
          <w:color w:val="000000" w:themeColor="text1"/>
          <w:kern w:val="1"/>
          <w:sz w:val="28"/>
          <w:szCs w:val="28"/>
          <w:lang w:eastAsia="ru-RU"/>
        </w:rPr>
        <w:tab/>
      </w:r>
      <w:r w:rsidR="00C84143" w:rsidRPr="00112C46">
        <w:rPr>
          <w:b/>
          <w:bCs/>
          <w:noProof/>
          <w:color w:val="000000" w:themeColor="text1"/>
          <w:kern w:val="1"/>
          <w:sz w:val="28"/>
          <w:szCs w:val="28"/>
          <w:lang w:eastAsia="ru-RU"/>
        </w:rPr>
        <w:tab/>
        <w:t>Назин О.С.</w:t>
      </w:r>
    </w:p>
    <w:p w:rsidR="00C84143" w:rsidRPr="00112C46" w:rsidRDefault="00C84143" w:rsidP="00F751B9">
      <w:pPr>
        <w:suppressAutoHyphens/>
        <w:autoSpaceDE w:val="0"/>
        <w:spacing w:after="0" w:line="360" w:lineRule="auto"/>
        <w:ind w:left="708"/>
        <w:rPr>
          <w:b/>
          <w:bCs/>
          <w:noProof/>
          <w:color w:val="000000" w:themeColor="text1"/>
          <w:kern w:val="1"/>
          <w:sz w:val="28"/>
          <w:szCs w:val="28"/>
          <w:lang w:eastAsia="ru-RU"/>
        </w:rPr>
      </w:pPr>
      <w:r w:rsidRPr="00112C46">
        <w:rPr>
          <w:b/>
          <w:bCs/>
          <w:noProof/>
          <w:color w:val="000000" w:themeColor="text1"/>
          <w:kern w:val="1"/>
          <w:sz w:val="28"/>
          <w:szCs w:val="28"/>
          <w:lang w:eastAsia="ru-RU"/>
        </w:rPr>
        <w:t>Главный архитектор проекта</w:t>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t>Сабельников А.Н.</w:t>
      </w:r>
    </w:p>
    <w:p w:rsidR="00C84143" w:rsidRPr="00112C46" w:rsidRDefault="00C84143" w:rsidP="00F751B9">
      <w:pPr>
        <w:suppressAutoHyphens/>
        <w:autoSpaceDE w:val="0"/>
        <w:spacing w:after="0" w:line="360" w:lineRule="auto"/>
        <w:ind w:left="708"/>
        <w:rPr>
          <w:b/>
          <w:bCs/>
          <w:noProof/>
          <w:color w:val="000000" w:themeColor="text1"/>
          <w:kern w:val="1"/>
          <w:sz w:val="28"/>
          <w:szCs w:val="28"/>
          <w:lang w:eastAsia="ru-RU"/>
        </w:rPr>
      </w:pPr>
      <w:r w:rsidRPr="00112C46">
        <w:rPr>
          <w:b/>
          <w:bCs/>
          <w:noProof/>
          <w:color w:val="000000" w:themeColor="text1"/>
          <w:kern w:val="1"/>
          <w:sz w:val="28"/>
          <w:szCs w:val="28"/>
          <w:lang w:eastAsia="ru-RU"/>
        </w:rPr>
        <w:t xml:space="preserve">Руководитель проекта </w:t>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Pr="00112C46">
        <w:rPr>
          <w:b/>
          <w:bCs/>
          <w:noProof/>
          <w:color w:val="000000" w:themeColor="text1"/>
          <w:kern w:val="1"/>
          <w:sz w:val="28"/>
          <w:szCs w:val="28"/>
          <w:lang w:eastAsia="ru-RU"/>
        </w:rPr>
        <w:tab/>
      </w:r>
      <w:r w:rsidR="00E96A9D" w:rsidRPr="00112C46">
        <w:rPr>
          <w:b/>
          <w:bCs/>
          <w:noProof/>
          <w:color w:val="000000" w:themeColor="text1"/>
          <w:kern w:val="1"/>
          <w:sz w:val="28"/>
          <w:szCs w:val="28"/>
          <w:lang w:eastAsia="ru-RU"/>
        </w:rPr>
        <w:t xml:space="preserve"> </w:t>
      </w:r>
      <w:r w:rsidR="00AD13E4" w:rsidRPr="00112C46">
        <w:rPr>
          <w:b/>
          <w:bCs/>
          <w:noProof/>
          <w:color w:val="000000" w:themeColor="text1"/>
          <w:kern w:val="1"/>
          <w:sz w:val="28"/>
          <w:szCs w:val="28"/>
          <w:lang w:eastAsia="ru-RU"/>
        </w:rPr>
        <w:t>Логунов Е. Р.</w:t>
      </w: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jc w:val="center"/>
        <w:rPr>
          <w:b/>
          <w:bCs/>
          <w:color w:val="000000" w:themeColor="text1"/>
        </w:rPr>
      </w:pPr>
      <w:r w:rsidRPr="00112C46">
        <w:rPr>
          <w:b/>
          <w:bCs/>
          <w:color w:val="000000" w:themeColor="text1"/>
        </w:rPr>
        <w:t>г. Курск 201</w:t>
      </w:r>
      <w:r w:rsidR="00AA09C4" w:rsidRPr="00112C46">
        <w:rPr>
          <w:b/>
          <w:bCs/>
          <w:color w:val="000000" w:themeColor="text1"/>
        </w:rPr>
        <w:t>7</w:t>
      </w:r>
      <w:r w:rsidRPr="00112C46">
        <w:rPr>
          <w:b/>
          <w:bCs/>
          <w:color w:val="000000" w:themeColor="text1"/>
        </w:rPr>
        <w:t xml:space="preserve"> г.</w:t>
      </w:r>
    </w:p>
    <w:p w:rsidR="001F3D67" w:rsidRPr="00112C46" w:rsidRDefault="001F3D67" w:rsidP="00F751B9">
      <w:pPr>
        <w:pageBreakBefore/>
        <w:suppressAutoHyphens/>
        <w:spacing w:after="0" w:line="240" w:lineRule="auto"/>
        <w:jc w:val="center"/>
        <w:rPr>
          <w:b/>
          <w:color w:val="000000" w:themeColor="text1"/>
          <w:kern w:val="0"/>
          <w:lang w:eastAsia="ru-RU"/>
        </w:rPr>
      </w:pPr>
      <w:r w:rsidRPr="00112C46">
        <w:rPr>
          <w:b/>
          <w:color w:val="000000" w:themeColor="text1"/>
          <w:kern w:val="0"/>
          <w:lang w:eastAsia="ru-RU"/>
        </w:rPr>
        <w:lastRenderedPageBreak/>
        <w:t>АВТОРСКИЙ КОЛЛЕКТИВ</w:t>
      </w:r>
    </w:p>
    <w:p w:rsidR="001F3D67" w:rsidRPr="00112C46" w:rsidRDefault="001F3D67" w:rsidP="00F751B9">
      <w:pPr>
        <w:suppressAutoHyphens/>
        <w:spacing w:after="0" w:line="240" w:lineRule="auto"/>
        <w:jc w:val="center"/>
        <w:rPr>
          <w:b/>
          <w:color w:val="000000" w:themeColor="text1"/>
          <w:kern w:val="0"/>
          <w:lang w:eastAsia="ru-RU"/>
        </w:rPr>
      </w:pPr>
      <w:r w:rsidRPr="00112C46">
        <w:rPr>
          <w:b/>
          <w:color w:val="000000" w:themeColor="text1"/>
          <w:kern w:val="0"/>
          <w:lang w:eastAsia="ru-RU"/>
        </w:rPr>
        <w:t>ООО НВЦ «Интеграционные технологии»</w:t>
      </w:r>
    </w:p>
    <w:p w:rsidR="001F3D67" w:rsidRPr="00112C46" w:rsidRDefault="001F3D67" w:rsidP="00F751B9">
      <w:pPr>
        <w:rPr>
          <w:color w:val="000000" w:themeColor="text1"/>
        </w:rPr>
      </w:pPr>
    </w:p>
    <w:p w:rsidR="001F3D67" w:rsidRPr="00112C46" w:rsidRDefault="001F3D67" w:rsidP="00F751B9">
      <w:pPr>
        <w:rPr>
          <w:color w:val="000000" w:themeColor="text1"/>
        </w:rPr>
      </w:pPr>
    </w:p>
    <w:p w:rsidR="001F3D67" w:rsidRPr="00112C46" w:rsidRDefault="001F3D67" w:rsidP="00F751B9">
      <w:pPr>
        <w:ind w:firstLine="709"/>
        <w:rPr>
          <w:color w:val="000000" w:themeColor="text1"/>
        </w:rPr>
      </w:pPr>
      <w:r w:rsidRPr="00112C46">
        <w:rPr>
          <w:color w:val="000000" w:themeColor="text1"/>
        </w:rPr>
        <w:tab/>
      </w:r>
    </w:p>
    <w:p w:rsidR="00C84143" w:rsidRPr="00112C46" w:rsidRDefault="00C84143" w:rsidP="00F751B9">
      <w:pPr>
        <w:pStyle w:val="afb"/>
        <w:numPr>
          <w:ilvl w:val="0"/>
          <w:numId w:val="1"/>
        </w:numPr>
        <w:suppressAutoHyphens/>
        <w:autoSpaceDE w:val="0"/>
        <w:spacing w:after="0" w:line="360" w:lineRule="auto"/>
        <w:rPr>
          <w:b/>
          <w:bCs/>
          <w:i/>
          <w:color w:val="000000" w:themeColor="text1"/>
          <w:kern w:val="1"/>
          <w:lang w:eastAsia="ru-RU"/>
        </w:rPr>
      </w:pPr>
      <w:bookmarkStart w:id="13" w:name="_Toc440732820"/>
      <w:bookmarkStart w:id="14" w:name="_Toc440890403"/>
      <w:proofErr w:type="spellStart"/>
      <w:r w:rsidRPr="00112C46">
        <w:rPr>
          <w:b/>
          <w:bCs/>
          <w:i/>
          <w:color w:val="000000" w:themeColor="text1"/>
          <w:kern w:val="1"/>
          <w:lang w:eastAsia="ru-RU"/>
        </w:rPr>
        <w:t>Назин</w:t>
      </w:r>
      <w:proofErr w:type="spellEnd"/>
      <w:r w:rsidRPr="00112C46">
        <w:rPr>
          <w:b/>
          <w:bCs/>
          <w:i/>
          <w:color w:val="000000" w:themeColor="text1"/>
          <w:kern w:val="1"/>
          <w:lang w:eastAsia="ru-RU"/>
        </w:rPr>
        <w:t xml:space="preserve"> О.С.</w:t>
      </w:r>
      <w:r w:rsidRPr="00112C46">
        <w:rPr>
          <w:b/>
          <w:bCs/>
          <w:i/>
          <w:color w:val="000000" w:themeColor="text1"/>
          <w:kern w:val="1"/>
          <w:lang w:eastAsia="ru-RU"/>
        </w:rPr>
        <w:tab/>
      </w:r>
      <w:r w:rsidRPr="00112C46">
        <w:rPr>
          <w:b/>
          <w:bCs/>
          <w:i/>
          <w:color w:val="000000" w:themeColor="text1"/>
          <w:kern w:val="1"/>
          <w:lang w:eastAsia="ru-RU"/>
        </w:rPr>
        <w:tab/>
      </w:r>
      <w:r w:rsidR="007229BD" w:rsidRPr="00112C46">
        <w:rPr>
          <w:b/>
          <w:bCs/>
          <w:i/>
          <w:color w:val="000000" w:themeColor="text1"/>
          <w:kern w:val="1"/>
          <w:lang w:eastAsia="ru-RU"/>
        </w:rPr>
        <w:tab/>
      </w:r>
      <w:r w:rsidRPr="00112C46">
        <w:rPr>
          <w:b/>
          <w:bCs/>
          <w:i/>
          <w:color w:val="000000" w:themeColor="text1"/>
          <w:kern w:val="1"/>
          <w:lang w:eastAsia="ru-RU"/>
        </w:rPr>
        <w:t>—</w:t>
      </w:r>
      <w:r w:rsidR="00061608" w:rsidRPr="00112C46">
        <w:rPr>
          <w:b/>
          <w:bCs/>
          <w:i/>
          <w:color w:val="000000" w:themeColor="text1"/>
          <w:kern w:val="1"/>
          <w:lang w:eastAsia="ru-RU"/>
        </w:rPr>
        <w:t xml:space="preserve"> </w:t>
      </w:r>
      <w:r w:rsidRPr="00112C46">
        <w:rPr>
          <w:b/>
          <w:bCs/>
          <w:i/>
          <w:color w:val="000000" w:themeColor="text1"/>
          <w:kern w:val="1"/>
          <w:lang w:eastAsia="ru-RU"/>
        </w:rPr>
        <w:t>директор</w:t>
      </w:r>
    </w:p>
    <w:p w:rsidR="00C84143" w:rsidRPr="00112C46" w:rsidRDefault="00C84143" w:rsidP="00F751B9">
      <w:pPr>
        <w:pStyle w:val="afb"/>
        <w:numPr>
          <w:ilvl w:val="0"/>
          <w:numId w:val="1"/>
        </w:numPr>
        <w:suppressAutoHyphens/>
        <w:autoSpaceDE w:val="0"/>
        <w:spacing w:after="0" w:line="360" w:lineRule="auto"/>
        <w:rPr>
          <w:b/>
          <w:bCs/>
          <w:i/>
          <w:color w:val="000000" w:themeColor="text1"/>
          <w:kern w:val="1"/>
          <w:lang w:eastAsia="ru-RU"/>
        </w:rPr>
      </w:pPr>
      <w:r w:rsidRPr="00112C46">
        <w:rPr>
          <w:b/>
          <w:bCs/>
          <w:i/>
          <w:color w:val="000000" w:themeColor="text1"/>
          <w:kern w:val="1"/>
          <w:lang w:eastAsia="ru-RU"/>
        </w:rPr>
        <w:t>Сабельников А.Н</w:t>
      </w:r>
      <w:r w:rsidR="007229BD" w:rsidRPr="00112C46">
        <w:rPr>
          <w:b/>
          <w:bCs/>
          <w:i/>
          <w:color w:val="000000" w:themeColor="text1"/>
          <w:kern w:val="1"/>
          <w:lang w:eastAsia="ru-RU"/>
        </w:rPr>
        <w:tab/>
      </w:r>
      <w:r w:rsidRPr="00112C46">
        <w:rPr>
          <w:b/>
          <w:bCs/>
          <w:i/>
          <w:color w:val="000000" w:themeColor="text1"/>
          <w:kern w:val="1"/>
          <w:lang w:eastAsia="ru-RU"/>
        </w:rPr>
        <w:tab/>
        <w:t>— главный архитектор проекта</w:t>
      </w:r>
    </w:p>
    <w:p w:rsidR="00C84143" w:rsidRPr="00112C46" w:rsidRDefault="00E96A9D" w:rsidP="00F751B9">
      <w:pPr>
        <w:pStyle w:val="afb"/>
        <w:numPr>
          <w:ilvl w:val="0"/>
          <w:numId w:val="1"/>
        </w:numPr>
        <w:suppressAutoHyphens/>
        <w:autoSpaceDE w:val="0"/>
        <w:spacing w:after="0" w:line="360" w:lineRule="auto"/>
        <w:rPr>
          <w:b/>
          <w:bCs/>
          <w:i/>
          <w:color w:val="000000" w:themeColor="text1"/>
          <w:kern w:val="1"/>
          <w:lang w:eastAsia="ru-RU"/>
        </w:rPr>
      </w:pPr>
      <w:proofErr w:type="spellStart"/>
      <w:r w:rsidRPr="00112C46">
        <w:rPr>
          <w:b/>
          <w:bCs/>
          <w:i/>
          <w:color w:val="000000" w:themeColor="text1"/>
          <w:kern w:val="1"/>
          <w:lang w:eastAsia="ru-RU"/>
        </w:rPr>
        <w:t>Логунов</w:t>
      </w:r>
      <w:proofErr w:type="spellEnd"/>
      <w:r w:rsidRPr="00112C46">
        <w:rPr>
          <w:b/>
          <w:bCs/>
          <w:i/>
          <w:color w:val="000000" w:themeColor="text1"/>
          <w:kern w:val="1"/>
          <w:lang w:eastAsia="ru-RU"/>
        </w:rPr>
        <w:t xml:space="preserve"> Е.Р.</w:t>
      </w:r>
      <w:r w:rsidR="00C84143" w:rsidRPr="00112C46">
        <w:rPr>
          <w:b/>
          <w:bCs/>
          <w:i/>
          <w:color w:val="000000" w:themeColor="text1"/>
          <w:kern w:val="1"/>
          <w:lang w:eastAsia="ru-RU"/>
        </w:rPr>
        <w:tab/>
      </w:r>
      <w:r w:rsidR="007229BD" w:rsidRPr="00112C46">
        <w:rPr>
          <w:b/>
          <w:bCs/>
          <w:i/>
          <w:color w:val="000000" w:themeColor="text1"/>
          <w:kern w:val="1"/>
          <w:lang w:eastAsia="ru-RU"/>
        </w:rPr>
        <w:tab/>
      </w:r>
      <w:r w:rsidR="00C84143" w:rsidRPr="00112C46">
        <w:rPr>
          <w:b/>
          <w:bCs/>
          <w:i/>
          <w:color w:val="000000" w:themeColor="text1"/>
          <w:kern w:val="1"/>
          <w:lang w:eastAsia="ru-RU"/>
        </w:rPr>
        <w:t>— руководитель проекта</w:t>
      </w:r>
    </w:p>
    <w:p w:rsidR="00C84143" w:rsidRPr="00112C46" w:rsidRDefault="00C84143" w:rsidP="00F751B9">
      <w:pPr>
        <w:pStyle w:val="afb"/>
        <w:numPr>
          <w:ilvl w:val="0"/>
          <w:numId w:val="1"/>
        </w:numPr>
        <w:suppressAutoHyphens/>
        <w:autoSpaceDE w:val="0"/>
        <w:spacing w:after="0" w:line="360" w:lineRule="auto"/>
        <w:rPr>
          <w:b/>
          <w:bCs/>
          <w:i/>
          <w:color w:val="000000" w:themeColor="text1"/>
          <w:kern w:val="1"/>
          <w:lang w:eastAsia="ru-RU"/>
        </w:rPr>
      </w:pPr>
    </w:p>
    <w:p w:rsidR="00C84143" w:rsidRPr="00112C46" w:rsidRDefault="007229BD" w:rsidP="00F751B9">
      <w:pPr>
        <w:pStyle w:val="afb"/>
        <w:numPr>
          <w:ilvl w:val="0"/>
          <w:numId w:val="1"/>
        </w:numPr>
        <w:suppressAutoHyphens/>
        <w:autoSpaceDE w:val="0"/>
        <w:spacing w:after="0" w:line="240" w:lineRule="auto"/>
        <w:rPr>
          <w:bCs/>
          <w:i/>
          <w:color w:val="000000" w:themeColor="text1"/>
          <w:kern w:val="1"/>
          <w:lang w:eastAsia="ru-RU"/>
        </w:rPr>
      </w:pPr>
      <w:r w:rsidRPr="00112C46">
        <w:rPr>
          <w:bCs/>
          <w:i/>
          <w:color w:val="000000" w:themeColor="text1"/>
          <w:kern w:val="1"/>
          <w:lang w:eastAsia="ru-RU"/>
        </w:rPr>
        <w:t>Бурцева Н.А.</w:t>
      </w:r>
      <w:r w:rsidR="00C84143" w:rsidRPr="00112C46">
        <w:rPr>
          <w:bCs/>
          <w:i/>
          <w:color w:val="000000" w:themeColor="text1"/>
          <w:kern w:val="1"/>
          <w:lang w:eastAsia="ru-RU"/>
        </w:rPr>
        <w:tab/>
      </w:r>
      <w:r w:rsidRPr="00112C46">
        <w:rPr>
          <w:bCs/>
          <w:i/>
          <w:color w:val="000000" w:themeColor="text1"/>
          <w:kern w:val="1"/>
          <w:lang w:eastAsia="ru-RU"/>
        </w:rPr>
        <w:tab/>
      </w:r>
      <w:r w:rsidR="00C84143" w:rsidRPr="00112C46">
        <w:rPr>
          <w:bCs/>
          <w:i/>
          <w:color w:val="000000" w:themeColor="text1"/>
          <w:kern w:val="1"/>
          <w:lang w:eastAsia="ru-RU"/>
        </w:rPr>
        <w:tab/>
        <w:t xml:space="preserve">— </w:t>
      </w:r>
      <w:r w:rsidR="004B4330" w:rsidRPr="00112C46">
        <w:rPr>
          <w:bCs/>
          <w:i/>
          <w:color w:val="000000" w:themeColor="text1"/>
          <w:kern w:val="1"/>
          <w:lang w:eastAsia="ru-RU"/>
        </w:rPr>
        <w:t>начальник отдела картографии</w:t>
      </w:r>
    </w:p>
    <w:p w:rsidR="00C84143" w:rsidRPr="00112C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112C46">
        <w:rPr>
          <w:bCs/>
          <w:i/>
          <w:color w:val="000000" w:themeColor="text1"/>
          <w:kern w:val="1"/>
          <w:lang w:eastAsia="ru-RU"/>
        </w:rPr>
        <w:t>Толмачева Н.А.</w:t>
      </w:r>
      <w:r w:rsidRPr="00112C46">
        <w:rPr>
          <w:bCs/>
          <w:i/>
          <w:color w:val="000000" w:themeColor="text1"/>
          <w:kern w:val="1"/>
          <w:lang w:eastAsia="ru-RU"/>
        </w:rPr>
        <w:tab/>
      </w:r>
      <w:r w:rsidRPr="00112C46">
        <w:rPr>
          <w:bCs/>
          <w:i/>
          <w:color w:val="000000" w:themeColor="text1"/>
          <w:kern w:val="1"/>
          <w:lang w:eastAsia="ru-RU"/>
        </w:rPr>
        <w:tab/>
        <w:t>— инженер-менеджер ГИС</w:t>
      </w:r>
    </w:p>
    <w:p w:rsidR="00C84143" w:rsidRPr="00112C46" w:rsidRDefault="00C84143" w:rsidP="00F751B9">
      <w:pPr>
        <w:pStyle w:val="afb"/>
        <w:numPr>
          <w:ilvl w:val="0"/>
          <w:numId w:val="1"/>
        </w:numPr>
        <w:tabs>
          <w:tab w:val="left" w:pos="2552"/>
          <w:tab w:val="left" w:pos="2835"/>
        </w:tabs>
        <w:suppressAutoHyphens/>
        <w:autoSpaceDE w:val="0"/>
        <w:spacing w:after="0" w:line="240" w:lineRule="auto"/>
        <w:rPr>
          <w:bCs/>
          <w:i/>
          <w:color w:val="000000" w:themeColor="text1"/>
          <w:kern w:val="1"/>
          <w:lang w:eastAsia="ru-RU"/>
        </w:rPr>
      </w:pPr>
      <w:proofErr w:type="spellStart"/>
      <w:r w:rsidRPr="00112C46">
        <w:rPr>
          <w:bCs/>
          <w:i/>
          <w:color w:val="000000" w:themeColor="text1"/>
          <w:kern w:val="1"/>
          <w:lang w:eastAsia="ru-RU"/>
        </w:rPr>
        <w:t>Ярешко</w:t>
      </w:r>
      <w:proofErr w:type="spellEnd"/>
      <w:r w:rsidRPr="00112C46">
        <w:rPr>
          <w:bCs/>
          <w:i/>
          <w:color w:val="000000" w:themeColor="text1"/>
          <w:kern w:val="1"/>
          <w:lang w:eastAsia="ru-RU"/>
        </w:rPr>
        <w:t xml:space="preserve"> С.И.</w:t>
      </w:r>
      <w:r w:rsidRPr="00112C46">
        <w:rPr>
          <w:bCs/>
          <w:i/>
          <w:color w:val="000000" w:themeColor="text1"/>
          <w:kern w:val="1"/>
          <w:lang w:eastAsia="ru-RU"/>
        </w:rPr>
        <w:tab/>
      </w:r>
      <w:r w:rsidRPr="00112C46">
        <w:rPr>
          <w:bCs/>
          <w:i/>
          <w:color w:val="000000" w:themeColor="text1"/>
          <w:kern w:val="1"/>
          <w:lang w:eastAsia="ru-RU"/>
        </w:rPr>
        <w:tab/>
      </w:r>
      <w:r w:rsidR="004B4330" w:rsidRPr="00112C46">
        <w:rPr>
          <w:bCs/>
          <w:i/>
          <w:color w:val="000000" w:themeColor="text1"/>
          <w:kern w:val="1"/>
          <w:lang w:eastAsia="ru-RU"/>
        </w:rPr>
        <w:tab/>
      </w:r>
      <w:r w:rsidRPr="00112C46">
        <w:rPr>
          <w:bCs/>
          <w:i/>
          <w:color w:val="000000" w:themeColor="text1"/>
          <w:kern w:val="1"/>
          <w:lang w:eastAsia="ru-RU"/>
        </w:rPr>
        <w:t>— архитектор</w:t>
      </w:r>
    </w:p>
    <w:p w:rsidR="00C84143" w:rsidRPr="00112C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112C46">
        <w:rPr>
          <w:bCs/>
          <w:i/>
          <w:color w:val="000000" w:themeColor="text1"/>
          <w:kern w:val="1"/>
          <w:lang w:eastAsia="ru-RU"/>
        </w:rPr>
        <w:t>Ашурков В.В.</w:t>
      </w:r>
      <w:r w:rsidRPr="00112C46">
        <w:rPr>
          <w:bCs/>
          <w:i/>
          <w:color w:val="000000" w:themeColor="text1"/>
          <w:kern w:val="1"/>
          <w:lang w:eastAsia="ru-RU"/>
        </w:rPr>
        <w:tab/>
      </w:r>
      <w:r w:rsidRPr="00112C46">
        <w:rPr>
          <w:bCs/>
          <w:i/>
          <w:color w:val="000000" w:themeColor="text1"/>
          <w:kern w:val="1"/>
          <w:lang w:eastAsia="ru-RU"/>
        </w:rPr>
        <w:tab/>
      </w:r>
      <w:r w:rsidRPr="00112C46">
        <w:rPr>
          <w:bCs/>
          <w:i/>
          <w:color w:val="000000" w:themeColor="text1"/>
          <w:kern w:val="1"/>
          <w:lang w:eastAsia="ru-RU"/>
        </w:rPr>
        <w:tab/>
        <w:t>— архитектор</w:t>
      </w:r>
    </w:p>
    <w:p w:rsidR="00C84143" w:rsidRPr="00112C46" w:rsidRDefault="00C84143" w:rsidP="00F751B9">
      <w:pPr>
        <w:pStyle w:val="afb"/>
        <w:numPr>
          <w:ilvl w:val="0"/>
          <w:numId w:val="1"/>
        </w:numPr>
        <w:suppressAutoHyphens/>
        <w:autoSpaceDE w:val="0"/>
        <w:spacing w:after="0" w:line="240" w:lineRule="auto"/>
        <w:rPr>
          <w:b/>
          <w:bCs/>
          <w:i/>
          <w:color w:val="000000" w:themeColor="text1"/>
          <w:kern w:val="1"/>
          <w:lang w:eastAsia="ru-RU"/>
        </w:rPr>
      </w:pPr>
    </w:p>
    <w:p w:rsidR="00C84143" w:rsidRPr="00112C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112C46">
        <w:rPr>
          <w:bCs/>
          <w:i/>
          <w:color w:val="000000" w:themeColor="text1"/>
          <w:kern w:val="1"/>
          <w:lang w:eastAsia="ru-RU"/>
        </w:rPr>
        <w:t>Бартенева Е.В.</w:t>
      </w:r>
      <w:r w:rsidRPr="00112C46">
        <w:rPr>
          <w:bCs/>
          <w:i/>
          <w:color w:val="000000" w:themeColor="text1"/>
          <w:kern w:val="1"/>
          <w:lang w:eastAsia="ru-RU"/>
        </w:rPr>
        <w:tab/>
      </w:r>
      <w:r w:rsidRPr="00112C46">
        <w:rPr>
          <w:bCs/>
          <w:i/>
          <w:color w:val="000000" w:themeColor="text1"/>
          <w:kern w:val="1"/>
          <w:lang w:eastAsia="ru-RU"/>
        </w:rPr>
        <w:tab/>
        <w:t>— инженер-картограф</w:t>
      </w:r>
    </w:p>
    <w:p w:rsidR="00C84143" w:rsidRPr="00112C46" w:rsidRDefault="00C84143" w:rsidP="00F751B9">
      <w:pPr>
        <w:pStyle w:val="afb"/>
        <w:numPr>
          <w:ilvl w:val="0"/>
          <w:numId w:val="1"/>
        </w:numPr>
        <w:suppressAutoHyphens/>
        <w:autoSpaceDE w:val="0"/>
        <w:spacing w:after="0" w:line="240" w:lineRule="auto"/>
        <w:rPr>
          <w:bCs/>
          <w:i/>
          <w:color w:val="000000" w:themeColor="text1"/>
          <w:kern w:val="1"/>
          <w:lang w:eastAsia="ru-RU"/>
        </w:rPr>
      </w:pPr>
      <w:proofErr w:type="spellStart"/>
      <w:r w:rsidRPr="00112C46">
        <w:rPr>
          <w:bCs/>
          <w:i/>
          <w:color w:val="000000" w:themeColor="text1"/>
          <w:kern w:val="1"/>
          <w:lang w:eastAsia="ru-RU"/>
        </w:rPr>
        <w:t>Яковенко</w:t>
      </w:r>
      <w:proofErr w:type="spellEnd"/>
      <w:r w:rsidRPr="00112C46">
        <w:rPr>
          <w:bCs/>
          <w:i/>
          <w:color w:val="000000" w:themeColor="text1"/>
          <w:kern w:val="1"/>
          <w:lang w:eastAsia="ru-RU"/>
        </w:rPr>
        <w:t xml:space="preserve"> А.А.</w:t>
      </w:r>
      <w:r w:rsidRPr="00112C46">
        <w:rPr>
          <w:bCs/>
          <w:i/>
          <w:color w:val="000000" w:themeColor="text1"/>
          <w:kern w:val="1"/>
          <w:lang w:eastAsia="ru-RU"/>
        </w:rPr>
        <w:tab/>
      </w:r>
      <w:r w:rsidRPr="00112C46">
        <w:rPr>
          <w:bCs/>
          <w:i/>
          <w:color w:val="000000" w:themeColor="text1"/>
          <w:kern w:val="1"/>
          <w:lang w:eastAsia="ru-RU"/>
        </w:rPr>
        <w:tab/>
        <w:t>— инженер-картограф</w:t>
      </w:r>
    </w:p>
    <w:p w:rsidR="00C84143" w:rsidRPr="00112C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112C46">
        <w:rPr>
          <w:bCs/>
          <w:i/>
          <w:color w:val="000000" w:themeColor="text1"/>
          <w:kern w:val="1"/>
          <w:lang w:eastAsia="ru-RU"/>
        </w:rPr>
        <w:t>Косякова О.И.</w:t>
      </w:r>
      <w:r w:rsidRPr="00112C46">
        <w:rPr>
          <w:bCs/>
          <w:i/>
          <w:color w:val="000000" w:themeColor="text1"/>
          <w:kern w:val="1"/>
          <w:lang w:eastAsia="ru-RU"/>
        </w:rPr>
        <w:tab/>
      </w:r>
      <w:r w:rsidRPr="00112C46">
        <w:rPr>
          <w:bCs/>
          <w:i/>
          <w:color w:val="000000" w:themeColor="text1"/>
          <w:kern w:val="1"/>
          <w:lang w:eastAsia="ru-RU"/>
        </w:rPr>
        <w:tab/>
        <w:t>— инженер-картограф</w:t>
      </w:r>
    </w:p>
    <w:p w:rsidR="00C84143" w:rsidRPr="00112C46" w:rsidRDefault="00C84143" w:rsidP="00F751B9">
      <w:pPr>
        <w:pStyle w:val="afb"/>
        <w:numPr>
          <w:ilvl w:val="0"/>
          <w:numId w:val="1"/>
        </w:numPr>
        <w:suppressAutoHyphens/>
        <w:autoSpaceDE w:val="0"/>
        <w:spacing w:after="0" w:line="240" w:lineRule="auto"/>
        <w:rPr>
          <w:bCs/>
          <w:i/>
          <w:color w:val="000000" w:themeColor="text1"/>
          <w:kern w:val="1"/>
          <w:lang w:eastAsia="ru-RU"/>
        </w:rPr>
      </w:pPr>
    </w:p>
    <w:p w:rsidR="00C84143" w:rsidRPr="00112C46" w:rsidRDefault="00C84143" w:rsidP="00F751B9">
      <w:pPr>
        <w:pStyle w:val="afb"/>
        <w:numPr>
          <w:ilvl w:val="0"/>
          <w:numId w:val="1"/>
        </w:numPr>
        <w:suppressAutoHyphens/>
        <w:autoSpaceDE w:val="0"/>
        <w:spacing w:after="0" w:line="240" w:lineRule="auto"/>
        <w:rPr>
          <w:color w:val="000000" w:themeColor="text1"/>
        </w:rPr>
      </w:pPr>
      <w:proofErr w:type="spellStart"/>
      <w:r w:rsidRPr="00112C46">
        <w:rPr>
          <w:bCs/>
          <w:i/>
          <w:color w:val="000000" w:themeColor="text1"/>
          <w:kern w:val="1"/>
          <w:lang w:eastAsia="ru-RU"/>
        </w:rPr>
        <w:t>Гальчанский</w:t>
      </w:r>
      <w:proofErr w:type="spellEnd"/>
      <w:r w:rsidRPr="00112C46">
        <w:rPr>
          <w:bCs/>
          <w:i/>
          <w:color w:val="000000" w:themeColor="text1"/>
          <w:kern w:val="1"/>
          <w:lang w:eastAsia="ru-RU"/>
        </w:rPr>
        <w:t xml:space="preserve"> К.Б.</w:t>
      </w:r>
      <w:r w:rsidRPr="00112C46">
        <w:rPr>
          <w:bCs/>
          <w:i/>
          <w:color w:val="000000" w:themeColor="text1"/>
          <w:kern w:val="1"/>
          <w:lang w:eastAsia="ru-RU"/>
        </w:rPr>
        <w:tab/>
      </w:r>
      <w:r w:rsidRPr="00112C46">
        <w:rPr>
          <w:bCs/>
          <w:i/>
          <w:color w:val="000000" w:themeColor="text1"/>
          <w:kern w:val="1"/>
          <w:lang w:eastAsia="ru-RU"/>
        </w:rPr>
        <w:tab/>
        <w:t xml:space="preserve">— </w:t>
      </w:r>
      <w:proofErr w:type="spellStart"/>
      <w:r w:rsidRPr="00112C46">
        <w:rPr>
          <w:bCs/>
          <w:i/>
          <w:color w:val="000000" w:themeColor="text1"/>
          <w:kern w:val="1"/>
          <w:lang w:eastAsia="ru-RU"/>
        </w:rPr>
        <w:t>гео-системный</w:t>
      </w:r>
      <w:proofErr w:type="spellEnd"/>
      <w:r w:rsidRPr="00112C46">
        <w:rPr>
          <w:bCs/>
          <w:i/>
          <w:color w:val="000000" w:themeColor="text1"/>
          <w:kern w:val="1"/>
          <w:lang w:eastAsia="ru-RU"/>
        </w:rPr>
        <w:t xml:space="preserve"> администратор</w:t>
      </w:r>
    </w:p>
    <w:p w:rsidR="005F0DD8" w:rsidRPr="00112C46" w:rsidRDefault="005F0DD8" w:rsidP="00F751B9">
      <w:pPr>
        <w:pStyle w:val="10"/>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color w:val="000000" w:themeColor="text1"/>
          <w:sz w:val="30"/>
          <w:szCs w:val="30"/>
        </w:rPr>
      </w:pPr>
      <w:bookmarkStart w:id="15" w:name="_Toc501121924"/>
      <w:r w:rsidRPr="00112C46">
        <w:rPr>
          <w:rFonts w:ascii="Times New Roman" w:hAnsi="Times New Roman" w:cs="Times New Roman"/>
          <w:color w:val="000000" w:themeColor="text1"/>
          <w:sz w:val="30"/>
          <w:szCs w:val="30"/>
        </w:rPr>
        <w:lastRenderedPageBreak/>
        <w:t>СОДЕРЖАНИЕ</w:t>
      </w:r>
      <w:bookmarkEnd w:id="0"/>
      <w:bookmarkEnd w:id="1"/>
      <w:bookmarkEnd w:id="2"/>
      <w:bookmarkEnd w:id="3"/>
      <w:bookmarkEnd w:id="4"/>
      <w:bookmarkEnd w:id="5"/>
      <w:bookmarkEnd w:id="6"/>
      <w:bookmarkEnd w:id="13"/>
      <w:bookmarkEnd w:id="14"/>
      <w:bookmarkEnd w:id="15"/>
    </w:p>
    <w:p w:rsidR="00E64EC3" w:rsidRDefault="000041D7">
      <w:pPr>
        <w:pStyle w:val="13"/>
        <w:tabs>
          <w:tab w:val="right" w:leader="hyphen" w:pos="9345"/>
        </w:tabs>
        <w:rPr>
          <w:rFonts w:asciiTheme="minorHAnsi" w:eastAsiaTheme="minorEastAsia" w:hAnsiTheme="minorHAnsi" w:cstheme="minorBidi"/>
          <w:b w:val="0"/>
          <w:bCs w:val="0"/>
          <w:caps w:val="0"/>
          <w:noProof/>
          <w:kern w:val="0"/>
          <w:sz w:val="22"/>
          <w:szCs w:val="22"/>
          <w:lang w:eastAsia="ru-RU"/>
        </w:rPr>
      </w:pPr>
      <w:r w:rsidRPr="000041D7">
        <w:rPr>
          <w:rFonts w:ascii="Times New Roman" w:hAnsi="Times New Roman"/>
          <w:b w:val="0"/>
          <w:color w:val="000000" w:themeColor="text1"/>
          <w:lang w:eastAsia="ru-RU"/>
        </w:rPr>
        <w:fldChar w:fldCharType="begin"/>
      </w:r>
      <w:r w:rsidR="002921BC" w:rsidRPr="00112C46">
        <w:rPr>
          <w:rFonts w:ascii="Times New Roman" w:hAnsi="Times New Roman"/>
          <w:b w:val="0"/>
          <w:color w:val="000000" w:themeColor="text1"/>
          <w:lang w:eastAsia="ru-RU"/>
        </w:rPr>
        <w:instrText xml:space="preserve"> TOC \o "1-3" \h \z \u </w:instrText>
      </w:r>
      <w:r w:rsidRPr="000041D7">
        <w:rPr>
          <w:rFonts w:ascii="Times New Roman" w:hAnsi="Times New Roman"/>
          <w:b w:val="0"/>
          <w:color w:val="000000" w:themeColor="text1"/>
          <w:lang w:eastAsia="ru-RU"/>
        </w:rPr>
        <w:fldChar w:fldCharType="separate"/>
      </w:r>
      <w:hyperlink w:anchor="_Toc501121924" w:history="1">
        <w:r w:rsidR="00E64EC3" w:rsidRPr="00CE2E19">
          <w:rPr>
            <w:rStyle w:val="aa"/>
            <w:rFonts w:ascii="Times New Roman" w:hAnsi="Times New Roman"/>
            <w:noProof/>
          </w:rPr>
          <w:t>СОДЕРЖАНИЕ</w:t>
        </w:r>
        <w:r w:rsidR="00E64EC3">
          <w:rPr>
            <w:noProof/>
            <w:webHidden/>
          </w:rPr>
          <w:tab/>
        </w:r>
        <w:r>
          <w:rPr>
            <w:noProof/>
            <w:webHidden/>
          </w:rPr>
          <w:fldChar w:fldCharType="begin"/>
        </w:r>
        <w:r w:rsidR="00E64EC3">
          <w:rPr>
            <w:noProof/>
            <w:webHidden/>
          </w:rPr>
          <w:instrText xml:space="preserve"> PAGEREF _Toc501121924 \h </w:instrText>
        </w:r>
        <w:r>
          <w:rPr>
            <w:noProof/>
            <w:webHidden/>
          </w:rPr>
        </w:r>
        <w:r>
          <w:rPr>
            <w:noProof/>
            <w:webHidden/>
          </w:rPr>
          <w:fldChar w:fldCharType="separate"/>
        </w:r>
        <w:r w:rsidR="00E64EC3">
          <w:rPr>
            <w:noProof/>
            <w:webHidden/>
          </w:rPr>
          <w:t>4</w:t>
        </w:r>
        <w:r>
          <w:rPr>
            <w:noProof/>
            <w:webHidden/>
          </w:rPr>
          <w:fldChar w:fldCharType="end"/>
        </w:r>
      </w:hyperlink>
    </w:p>
    <w:p w:rsidR="00E64EC3" w:rsidRDefault="000041D7">
      <w:pPr>
        <w:pStyle w:val="13"/>
        <w:tabs>
          <w:tab w:val="right" w:leader="hyphen" w:pos="9345"/>
        </w:tabs>
        <w:rPr>
          <w:rFonts w:asciiTheme="minorHAnsi" w:eastAsiaTheme="minorEastAsia" w:hAnsiTheme="minorHAnsi" w:cstheme="minorBidi"/>
          <w:b w:val="0"/>
          <w:bCs w:val="0"/>
          <w:caps w:val="0"/>
          <w:noProof/>
          <w:kern w:val="0"/>
          <w:sz w:val="22"/>
          <w:szCs w:val="22"/>
          <w:lang w:eastAsia="ru-RU"/>
        </w:rPr>
      </w:pPr>
      <w:hyperlink w:anchor="_Toc501121925" w:history="1">
        <w:r w:rsidR="00E64EC3" w:rsidRPr="00CE2E19">
          <w:rPr>
            <w:rStyle w:val="aa"/>
            <w:rFonts w:ascii="Times New Roman" w:hAnsi="Times New Roman"/>
            <w:noProof/>
          </w:rPr>
          <w:t>ВВЕДЕНИЕ</w:t>
        </w:r>
        <w:r w:rsidR="00E64EC3">
          <w:rPr>
            <w:noProof/>
            <w:webHidden/>
          </w:rPr>
          <w:tab/>
        </w:r>
        <w:r>
          <w:rPr>
            <w:noProof/>
            <w:webHidden/>
          </w:rPr>
          <w:fldChar w:fldCharType="begin"/>
        </w:r>
        <w:r w:rsidR="00E64EC3">
          <w:rPr>
            <w:noProof/>
            <w:webHidden/>
          </w:rPr>
          <w:instrText xml:space="preserve"> PAGEREF _Toc501121925 \h </w:instrText>
        </w:r>
        <w:r>
          <w:rPr>
            <w:noProof/>
            <w:webHidden/>
          </w:rPr>
        </w:r>
        <w:r>
          <w:rPr>
            <w:noProof/>
            <w:webHidden/>
          </w:rPr>
          <w:fldChar w:fldCharType="separate"/>
        </w:r>
        <w:r w:rsidR="00E64EC3">
          <w:rPr>
            <w:noProof/>
            <w:webHidden/>
          </w:rPr>
          <w:t>5</w:t>
        </w:r>
        <w:r>
          <w:rPr>
            <w:noProof/>
            <w:webHidden/>
          </w:rPr>
          <w:fldChar w:fldCharType="end"/>
        </w:r>
      </w:hyperlink>
    </w:p>
    <w:p w:rsidR="00E64EC3" w:rsidRDefault="000041D7">
      <w:pPr>
        <w:pStyle w:val="13"/>
        <w:tabs>
          <w:tab w:val="left" w:pos="480"/>
          <w:tab w:val="right" w:leader="hyphen" w:pos="9345"/>
        </w:tabs>
        <w:rPr>
          <w:rFonts w:asciiTheme="minorHAnsi" w:eastAsiaTheme="minorEastAsia" w:hAnsiTheme="minorHAnsi" w:cstheme="minorBidi"/>
          <w:b w:val="0"/>
          <w:bCs w:val="0"/>
          <w:caps w:val="0"/>
          <w:noProof/>
          <w:kern w:val="0"/>
          <w:sz w:val="22"/>
          <w:szCs w:val="22"/>
          <w:lang w:eastAsia="ru-RU"/>
        </w:rPr>
      </w:pPr>
      <w:hyperlink w:anchor="_Toc501121926" w:history="1">
        <w:r w:rsidR="00E64EC3" w:rsidRPr="00CE2E19">
          <w:rPr>
            <w:rStyle w:val="aa"/>
            <w:rFonts w:ascii="Times New Roman" w:hAnsi="Times New Roman"/>
            <w:noProof/>
          </w:rPr>
          <w:t>1</w:t>
        </w:r>
        <w:r w:rsidR="00E64EC3">
          <w:rPr>
            <w:rFonts w:asciiTheme="minorHAnsi" w:eastAsiaTheme="minorEastAsia" w:hAnsiTheme="minorHAnsi" w:cstheme="minorBidi"/>
            <w:b w:val="0"/>
            <w:bCs w:val="0"/>
            <w:caps w:val="0"/>
            <w:noProof/>
            <w:kern w:val="0"/>
            <w:sz w:val="22"/>
            <w:szCs w:val="22"/>
            <w:lang w:eastAsia="ru-RU"/>
          </w:rPr>
          <w:tab/>
        </w:r>
        <w:r w:rsidR="00E64EC3" w:rsidRPr="00CE2E19">
          <w:rPr>
            <w:rStyle w:val="aa"/>
            <w:rFonts w:ascii="Times New Roman" w:hAnsi="Times New Roman"/>
            <w:noProof/>
          </w:rPr>
          <w:t>ЦЕЛИ И ЗАДАЧИ ТЕРРИТОРИАЛЬНОГО ПЛАНИРОВАНИЯ</w:t>
        </w:r>
        <w:r w:rsidR="00E64EC3">
          <w:rPr>
            <w:noProof/>
            <w:webHidden/>
          </w:rPr>
          <w:tab/>
        </w:r>
        <w:r>
          <w:rPr>
            <w:noProof/>
            <w:webHidden/>
          </w:rPr>
          <w:fldChar w:fldCharType="begin"/>
        </w:r>
        <w:r w:rsidR="00E64EC3">
          <w:rPr>
            <w:noProof/>
            <w:webHidden/>
          </w:rPr>
          <w:instrText xml:space="preserve"> PAGEREF _Toc501121926 \h </w:instrText>
        </w:r>
        <w:r>
          <w:rPr>
            <w:noProof/>
            <w:webHidden/>
          </w:rPr>
        </w:r>
        <w:r>
          <w:rPr>
            <w:noProof/>
            <w:webHidden/>
          </w:rPr>
          <w:fldChar w:fldCharType="separate"/>
        </w:r>
        <w:r w:rsidR="00E64EC3">
          <w:rPr>
            <w:noProof/>
            <w:webHidden/>
          </w:rPr>
          <w:t>8</w:t>
        </w:r>
        <w:r>
          <w:rPr>
            <w:noProof/>
            <w:webHidden/>
          </w:rPr>
          <w:fldChar w:fldCharType="end"/>
        </w:r>
      </w:hyperlink>
    </w:p>
    <w:p w:rsidR="00E64EC3" w:rsidRDefault="000041D7">
      <w:pPr>
        <w:pStyle w:val="13"/>
        <w:tabs>
          <w:tab w:val="left" w:pos="480"/>
          <w:tab w:val="right" w:leader="hyphen" w:pos="9345"/>
        </w:tabs>
        <w:rPr>
          <w:rFonts w:asciiTheme="minorHAnsi" w:eastAsiaTheme="minorEastAsia" w:hAnsiTheme="minorHAnsi" w:cstheme="minorBidi"/>
          <w:b w:val="0"/>
          <w:bCs w:val="0"/>
          <w:caps w:val="0"/>
          <w:noProof/>
          <w:kern w:val="0"/>
          <w:sz w:val="22"/>
          <w:szCs w:val="22"/>
          <w:lang w:eastAsia="ru-RU"/>
        </w:rPr>
      </w:pPr>
      <w:hyperlink w:anchor="_Toc501121927" w:history="1">
        <w:r w:rsidR="00E64EC3" w:rsidRPr="00CE2E19">
          <w:rPr>
            <w:rStyle w:val="aa"/>
            <w:rFonts w:ascii="Times New Roman" w:hAnsi="Times New Roman"/>
            <w:noProof/>
          </w:rPr>
          <w:t>2</w:t>
        </w:r>
        <w:r w:rsidR="00E64EC3">
          <w:rPr>
            <w:rFonts w:asciiTheme="minorHAnsi" w:eastAsiaTheme="minorEastAsia" w:hAnsiTheme="minorHAnsi" w:cstheme="minorBidi"/>
            <w:b w:val="0"/>
            <w:bCs w:val="0"/>
            <w:caps w:val="0"/>
            <w:noProof/>
            <w:kern w:val="0"/>
            <w:sz w:val="22"/>
            <w:szCs w:val="22"/>
            <w:lang w:eastAsia="ru-RU"/>
          </w:rPr>
          <w:tab/>
        </w:r>
        <w:r w:rsidR="00E64EC3" w:rsidRPr="00CE2E19">
          <w:rPr>
            <w:rStyle w:val="aa"/>
            <w:rFonts w:ascii="Times New Roman" w:hAnsi="Times New Roman"/>
            <w:noProof/>
          </w:rPr>
          <w:t>ПЕРЕЧЕНЬ МЕРОПРИЯТИЙ ПО ТЕРРИТОРИАЛЬНОМУ ПЛАНИРОВАНИЮ И УКАЗАНИЕ НА ПОСЛЕДОВАТЕЛЬНОСТЬ ИХ ВЫПОЛНЕНИЯ</w:t>
        </w:r>
        <w:r w:rsidR="00E64EC3">
          <w:rPr>
            <w:noProof/>
            <w:webHidden/>
          </w:rPr>
          <w:tab/>
        </w:r>
        <w:r>
          <w:rPr>
            <w:noProof/>
            <w:webHidden/>
          </w:rPr>
          <w:fldChar w:fldCharType="begin"/>
        </w:r>
        <w:r w:rsidR="00E64EC3">
          <w:rPr>
            <w:noProof/>
            <w:webHidden/>
          </w:rPr>
          <w:instrText xml:space="preserve"> PAGEREF _Toc501121927 \h </w:instrText>
        </w:r>
        <w:r>
          <w:rPr>
            <w:noProof/>
            <w:webHidden/>
          </w:rPr>
        </w:r>
        <w:r>
          <w:rPr>
            <w:noProof/>
            <w:webHidden/>
          </w:rPr>
          <w:fldChar w:fldCharType="separate"/>
        </w:r>
        <w:r w:rsidR="00E64EC3">
          <w:rPr>
            <w:noProof/>
            <w:webHidden/>
          </w:rPr>
          <w:t>10</w:t>
        </w:r>
        <w:r>
          <w:rPr>
            <w:noProof/>
            <w:webHidden/>
          </w:rPr>
          <w:fldChar w:fldCharType="end"/>
        </w:r>
      </w:hyperlink>
    </w:p>
    <w:p w:rsidR="00E64EC3" w:rsidRDefault="000041D7">
      <w:pPr>
        <w:pStyle w:val="21"/>
        <w:tabs>
          <w:tab w:val="right" w:leader="hyphen" w:pos="9345"/>
        </w:tabs>
        <w:rPr>
          <w:rFonts w:eastAsiaTheme="minorEastAsia" w:cstheme="minorBidi"/>
          <w:b w:val="0"/>
          <w:bCs w:val="0"/>
          <w:noProof/>
          <w:kern w:val="0"/>
          <w:sz w:val="22"/>
          <w:szCs w:val="22"/>
          <w:lang w:eastAsia="ru-RU"/>
        </w:rPr>
      </w:pPr>
      <w:hyperlink w:anchor="_Toc501121928" w:history="1">
        <w:r w:rsidR="00E64EC3" w:rsidRPr="00CE2E19">
          <w:rPr>
            <w:rStyle w:val="aa"/>
            <w:rFonts w:ascii="Times New Roman" w:hAnsi="Times New Roman"/>
            <w:noProof/>
          </w:rPr>
          <w:t>2.1 Общие положения</w:t>
        </w:r>
        <w:r w:rsidR="00E64EC3">
          <w:rPr>
            <w:noProof/>
            <w:webHidden/>
          </w:rPr>
          <w:tab/>
        </w:r>
        <w:r>
          <w:rPr>
            <w:noProof/>
            <w:webHidden/>
          </w:rPr>
          <w:fldChar w:fldCharType="begin"/>
        </w:r>
        <w:r w:rsidR="00E64EC3">
          <w:rPr>
            <w:noProof/>
            <w:webHidden/>
          </w:rPr>
          <w:instrText xml:space="preserve"> PAGEREF _Toc501121928 \h </w:instrText>
        </w:r>
        <w:r>
          <w:rPr>
            <w:noProof/>
            <w:webHidden/>
          </w:rPr>
        </w:r>
        <w:r>
          <w:rPr>
            <w:noProof/>
            <w:webHidden/>
          </w:rPr>
          <w:fldChar w:fldCharType="separate"/>
        </w:r>
        <w:r w:rsidR="00E64EC3">
          <w:rPr>
            <w:noProof/>
            <w:webHidden/>
          </w:rPr>
          <w:t>10</w:t>
        </w:r>
        <w:r>
          <w:rPr>
            <w:noProof/>
            <w:webHidden/>
          </w:rPr>
          <w:fldChar w:fldCharType="end"/>
        </w:r>
      </w:hyperlink>
    </w:p>
    <w:p w:rsidR="00E64EC3" w:rsidRDefault="000041D7">
      <w:pPr>
        <w:pStyle w:val="21"/>
        <w:tabs>
          <w:tab w:val="right" w:leader="hyphen" w:pos="9345"/>
        </w:tabs>
        <w:rPr>
          <w:rFonts w:eastAsiaTheme="minorEastAsia" w:cstheme="minorBidi"/>
          <w:b w:val="0"/>
          <w:bCs w:val="0"/>
          <w:noProof/>
          <w:kern w:val="0"/>
          <w:sz w:val="22"/>
          <w:szCs w:val="22"/>
          <w:lang w:eastAsia="ru-RU"/>
        </w:rPr>
      </w:pPr>
      <w:hyperlink w:anchor="_Toc501121929" w:history="1">
        <w:r w:rsidR="00E64EC3" w:rsidRPr="00CE2E19">
          <w:rPr>
            <w:rStyle w:val="aa"/>
            <w:rFonts w:ascii="Times New Roman" w:hAnsi="Times New Roman"/>
            <w:noProof/>
          </w:rPr>
          <w:t>2.2</w:t>
        </w:r>
        <w:r w:rsidR="00E64EC3" w:rsidRPr="00CE2E19">
          <w:rPr>
            <w:rStyle w:val="aa"/>
            <w:rFonts w:ascii="Times New Roman" w:hAnsi="Times New Roman"/>
            <w:noProof/>
            <w:kern w:val="32"/>
          </w:rPr>
          <w:t xml:space="preserve"> Мероприятия по развитию и преобразованию пространственно-</w:t>
        </w:r>
        <w:r w:rsidR="00E64EC3" w:rsidRPr="00CE2E19">
          <w:rPr>
            <w:rStyle w:val="aa"/>
            <w:rFonts w:ascii="Times New Roman" w:hAnsi="Times New Roman"/>
            <w:noProof/>
          </w:rPr>
          <w:t>планировочной структуры</w:t>
        </w:r>
        <w:r w:rsidR="00E64EC3">
          <w:rPr>
            <w:noProof/>
            <w:webHidden/>
          </w:rPr>
          <w:tab/>
        </w:r>
        <w:r>
          <w:rPr>
            <w:noProof/>
            <w:webHidden/>
          </w:rPr>
          <w:fldChar w:fldCharType="begin"/>
        </w:r>
        <w:r w:rsidR="00E64EC3">
          <w:rPr>
            <w:noProof/>
            <w:webHidden/>
          </w:rPr>
          <w:instrText xml:space="preserve"> PAGEREF _Toc501121929 \h </w:instrText>
        </w:r>
        <w:r>
          <w:rPr>
            <w:noProof/>
            <w:webHidden/>
          </w:rPr>
        </w:r>
        <w:r>
          <w:rPr>
            <w:noProof/>
            <w:webHidden/>
          </w:rPr>
          <w:fldChar w:fldCharType="separate"/>
        </w:r>
        <w:r w:rsidR="00E64EC3">
          <w:rPr>
            <w:noProof/>
            <w:webHidden/>
          </w:rPr>
          <w:t>10</w:t>
        </w:r>
        <w:r>
          <w:rPr>
            <w:noProof/>
            <w:webHidden/>
          </w:rPr>
          <w:fldChar w:fldCharType="end"/>
        </w:r>
      </w:hyperlink>
    </w:p>
    <w:p w:rsidR="00E64EC3" w:rsidRDefault="000041D7">
      <w:pPr>
        <w:pStyle w:val="31"/>
        <w:tabs>
          <w:tab w:val="right" w:leader="hyphen" w:pos="9345"/>
        </w:tabs>
        <w:rPr>
          <w:rFonts w:eastAsiaTheme="minorEastAsia" w:cstheme="minorBidi"/>
          <w:noProof/>
          <w:kern w:val="0"/>
          <w:sz w:val="22"/>
          <w:szCs w:val="22"/>
          <w:lang w:eastAsia="ru-RU"/>
        </w:rPr>
      </w:pPr>
      <w:hyperlink w:anchor="_Toc501121930" w:history="1">
        <w:r w:rsidR="00E64EC3" w:rsidRPr="00CE2E19">
          <w:rPr>
            <w:rStyle w:val="aa"/>
            <w:rFonts w:ascii="Times New Roman" w:hAnsi="Times New Roman"/>
            <w:noProof/>
            <w:kern w:val="32"/>
            <w:lang w:eastAsia="ru-RU"/>
          </w:rPr>
          <w:t>2.2.1 Архитектурно-планировочные решения</w:t>
        </w:r>
        <w:r w:rsidR="00E64EC3">
          <w:rPr>
            <w:noProof/>
            <w:webHidden/>
          </w:rPr>
          <w:tab/>
        </w:r>
        <w:r>
          <w:rPr>
            <w:noProof/>
            <w:webHidden/>
          </w:rPr>
          <w:fldChar w:fldCharType="begin"/>
        </w:r>
        <w:r w:rsidR="00E64EC3">
          <w:rPr>
            <w:noProof/>
            <w:webHidden/>
          </w:rPr>
          <w:instrText xml:space="preserve"> PAGEREF _Toc501121930 \h </w:instrText>
        </w:r>
        <w:r>
          <w:rPr>
            <w:noProof/>
            <w:webHidden/>
          </w:rPr>
        </w:r>
        <w:r>
          <w:rPr>
            <w:noProof/>
            <w:webHidden/>
          </w:rPr>
          <w:fldChar w:fldCharType="separate"/>
        </w:r>
        <w:r w:rsidR="00E64EC3">
          <w:rPr>
            <w:noProof/>
            <w:webHidden/>
          </w:rPr>
          <w:t>10</w:t>
        </w:r>
        <w:r>
          <w:rPr>
            <w:noProof/>
            <w:webHidden/>
          </w:rPr>
          <w:fldChar w:fldCharType="end"/>
        </w:r>
      </w:hyperlink>
    </w:p>
    <w:p w:rsidR="00E64EC3" w:rsidRDefault="000041D7">
      <w:pPr>
        <w:pStyle w:val="31"/>
        <w:tabs>
          <w:tab w:val="right" w:leader="hyphen" w:pos="9345"/>
        </w:tabs>
        <w:rPr>
          <w:rFonts w:eastAsiaTheme="minorEastAsia" w:cstheme="minorBidi"/>
          <w:noProof/>
          <w:kern w:val="0"/>
          <w:sz w:val="22"/>
          <w:szCs w:val="22"/>
          <w:lang w:eastAsia="ru-RU"/>
        </w:rPr>
      </w:pPr>
      <w:hyperlink w:anchor="_Toc501121931" w:history="1">
        <w:r w:rsidR="00E64EC3" w:rsidRPr="00CE2E19">
          <w:rPr>
            <w:rStyle w:val="aa"/>
            <w:rFonts w:ascii="Times New Roman" w:hAnsi="Times New Roman"/>
            <w:noProof/>
            <w:kern w:val="32"/>
            <w:lang w:eastAsia="ru-RU"/>
          </w:rPr>
          <w:t>2.2.2 Мероприятия по уточнению границы муниципального образования</w:t>
        </w:r>
        <w:r w:rsidR="00E64EC3">
          <w:rPr>
            <w:noProof/>
            <w:webHidden/>
          </w:rPr>
          <w:tab/>
        </w:r>
        <w:r>
          <w:rPr>
            <w:noProof/>
            <w:webHidden/>
          </w:rPr>
          <w:fldChar w:fldCharType="begin"/>
        </w:r>
        <w:r w:rsidR="00E64EC3">
          <w:rPr>
            <w:noProof/>
            <w:webHidden/>
          </w:rPr>
          <w:instrText xml:space="preserve"> PAGEREF _Toc501121931 \h </w:instrText>
        </w:r>
        <w:r>
          <w:rPr>
            <w:noProof/>
            <w:webHidden/>
          </w:rPr>
        </w:r>
        <w:r>
          <w:rPr>
            <w:noProof/>
            <w:webHidden/>
          </w:rPr>
          <w:fldChar w:fldCharType="separate"/>
        </w:r>
        <w:r w:rsidR="00E64EC3">
          <w:rPr>
            <w:noProof/>
            <w:webHidden/>
          </w:rPr>
          <w:t>12</w:t>
        </w:r>
        <w:r>
          <w:rPr>
            <w:noProof/>
            <w:webHidden/>
          </w:rPr>
          <w:fldChar w:fldCharType="end"/>
        </w:r>
      </w:hyperlink>
    </w:p>
    <w:p w:rsidR="00E64EC3" w:rsidRDefault="000041D7">
      <w:pPr>
        <w:pStyle w:val="31"/>
        <w:tabs>
          <w:tab w:val="right" w:leader="hyphen" w:pos="9345"/>
        </w:tabs>
        <w:rPr>
          <w:rFonts w:eastAsiaTheme="minorEastAsia" w:cstheme="minorBidi"/>
          <w:noProof/>
          <w:kern w:val="0"/>
          <w:sz w:val="22"/>
          <w:szCs w:val="22"/>
          <w:lang w:eastAsia="ru-RU"/>
        </w:rPr>
      </w:pPr>
      <w:hyperlink w:anchor="_Toc501121932" w:history="1">
        <w:r w:rsidR="00E64EC3" w:rsidRPr="00CE2E19">
          <w:rPr>
            <w:rStyle w:val="aa"/>
            <w:rFonts w:ascii="Times New Roman" w:hAnsi="Times New Roman"/>
            <w:noProof/>
            <w:kern w:val="32"/>
            <w:lang w:eastAsia="ru-RU"/>
          </w:rPr>
          <w:t>2.2.3 Мероприятия по развитию и преобразованию функциональной структуры использования территории</w:t>
        </w:r>
        <w:r w:rsidR="00E64EC3">
          <w:rPr>
            <w:noProof/>
            <w:webHidden/>
          </w:rPr>
          <w:tab/>
        </w:r>
        <w:r>
          <w:rPr>
            <w:noProof/>
            <w:webHidden/>
          </w:rPr>
          <w:fldChar w:fldCharType="begin"/>
        </w:r>
        <w:r w:rsidR="00E64EC3">
          <w:rPr>
            <w:noProof/>
            <w:webHidden/>
          </w:rPr>
          <w:instrText xml:space="preserve"> PAGEREF _Toc501121932 \h </w:instrText>
        </w:r>
        <w:r>
          <w:rPr>
            <w:noProof/>
            <w:webHidden/>
          </w:rPr>
        </w:r>
        <w:r>
          <w:rPr>
            <w:noProof/>
            <w:webHidden/>
          </w:rPr>
          <w:fldChar w:fldCharType="separate"/>
        </w:r>
        <w:r w:rsidR="00E64EC3">
          <w:rPr>
            <w:noProof/>
            <w:webHidden/>
          </w:rPr>
          <w:t>12</w:t>
        </w:r>
        <w:r>
          <w:rPr>
            <w:noProof/>
            <w:webHidden/>
          </w:rPr>
          <w:fldChar w:fldCharType="end"/>
        </w:r>
      </w:hyperlink>
    </w:p>
    <w:p w:rsidR="00E64EC3" w:rsidRDefault="000041D7">
      <w:pPr>
        <w:pStyle w:val="21"/>
        <w:tabs>
          <w:tab w:val="left" w:pos="480"/>
          <w:tab w:val="right" w:leader="hyphen" w:pos="9345"/>
        </w:tabs>
        <w:rPr>
          <w:rFonts w:eastAsiaTheme="minorEastAsia" w:cstheme="minorBidi"/>
          <w:b w:val="0"/>
          <w:bCs w:val="0"/>
          <w:noProof/>
          <w:kern w:val="0"/>
          <w:sz w:val="22"/>
          <w:szCs w:val="22"/>
          <w:lang w:eastAsia="ru-RU"/>
        </w:rPr>
      </w:pPr>
      <w:hyperlink w:anchor="_Toc501121933" w:history="1">
        <w:r w:rsidR="00E64EC3" w:rsidRPr="00CE2E19">
          <w:rPr>
            <w:rStyle w:val="aa"/>
            <w:rFonts w:ascii="Times New Roman" w:hAnsi="Times New Roman"/>
            <w:noProof/>
          </w:rPr>
          <w:t>2.3</w:t>
        </w:r>
        <w:r w:rsidR="00E64EC3">
          <w:rPr>
            <w:rFonts w:eastAsiaTheme="minorEastAsia" w:cstheme="minorBidi"/>
            <w:b w:val="0"/>
            <w:bCs w:val="0"/>
            <w:noProof/>
            <w:kern w:val="0"/>
            <w:sz w:val="22"/>
            <w:szCs w:val="22"/>
            <w:lang w:eastAsia="ru-RU"/>
          </w:rPr>
          <w:tab/>
        </w:r>
        <w:r w:rsidR="00E64EC3" w:rsidRPr="00CE2E19">
          <w:rPr>
            <w:rStyle w:val="aa"/>
            <w:rFonts w:ascii="Times New Roman" w:hAnsi="Times New Roman"/>
            <w:noProof/>
          </w:rPr>
          <w:t>Мероприятия по развитию социально-экономической сферы</w:t>
        </w:r>
        <w:r w:rsidR="00E64EC3">
          <w:rPr>
            <w:noProof/>
            <w:webHidden/>
          </w:rPr>
          <w:tab/>
        </w:r>
        <w:r>
          <w:rPr>
            <w:noProof/>
            <w:webHidden/>
          </w:rPr>
          <w:fldChar w:fldCharType="begin"/>
        </w:r>
        <w:r w:rsidR="00E64EC3">
          <w:rPr>
            <w:noProof/>
            <w:webHidden/>
          </w:rPr>
          <w:instrText xml:space="preserve"> PAGEREF _Toc501121933 \h </w:instrText>
        </w:r>
        <w:r>
          <w:rPr>
            <w:noProof/>
            <w:webHidden/>
          </w:rPr>
        </w:r>
        <w:r>
          <w:rPr>
            <w:noProof/>
            <w:webHidden/>
          </w:rPr>
          <w:fldChar w:fldCharType="separate"/>
        </w:r>
        <w:r w:rsidR="00E64EC3">
          <w:rPr>
            <w:noProof/>
            <w:webHidden/>
          </w:rPr>
          <w:t>17</w:t>
        </w:r>
        <w:r>
          <w:rPr>
            <w:noProof/>
            <w:webHidden/>
          </w:rPr>
          <w:fldChar w:fldCharType="end"/>
        </w:r>
      </w:hyperlink>
    </w:p>
    <w:p w:rsidR="00E64EC3" w:rsidRDefault="000041D7">
      <w:pPr>
        <w:pStyle w:val="31"/>
        <w:tabs>
          <w:tab w:val="left" w:pos="960"/>
          <w:tab w:val="right" w:leader="hyphen" w:pos="9345"/>
        </w:tabs>
        <w:rPr>
          <w:rFonts w:eastAsiaTheme="minorEastAsia" w:cstheme="minorBidi"/>
          <w:noProof/>
          <w:kern w:val="0"/>
          <w:sz w:val="22"/>
          <w:szCs w:val="22"/>
          <w:lang w:eastAsia="ru-RU"/>
        </w:rPr>
      </w:pPr>
      <w:hyperlink w:anchor="_Toc501121934" w:history="1">
        <w:r w:rsidR="00E64EC3" w:rsidRPr="00CE2E19">
          <w:rPr>
            <w:rStyle w:val="aa"/>
            <w:rFonts w:ascii="Times New Roman" w:hAnsi="Times New Roman"/>
            <w:noProof/>
            <w:kern w:val="32"/>
            <w:lang w:eastAsia="ru-RU"/>
          </w:rPr>
          <w:t>2.3.1</w:t>
        </w:r>
        <w:r w:rsidR="00E64EC3">
          <w:rPr>
            <w:rFonts w:eastAsiaTheme="minorEastAsia" w:cstheme="minorBidi"/>
            <w:noProof/>
            <w:kern w:val="0"/>
            <w:sz w:val="22"/>
            <w:szCs w:val="22"/>
            <w:lang w:eastAsia="ru-RU"/>
          </w:rPr>
          <w:tab/>
        </w:r>
        <w:r w:rsidR="00E64EC3" w:rsidRPr="00CE2E19">
          <w:rPr>
            <w:rStyle w:val="aa"/>
            <w:rFonts w:ascii="Times New Roman" w:hAnsi="Times New Roman"/>
            <w:noProof/>
            <w:kern w:val="32"/>
            <w:lang w:eastAsia="ru-RU"/>
          </w:rPr>
          <w:t>Развитие экономической сферы</w:t>
        </w:r>
        <w:r w:rsidR="00E64EC3">
          <w:rPr>
            <w:noProof/>
            <w:webHidden/>
          </w:rPr>
          <w:tab/>
        </w:r>
        <w:r>
          <w:rPr>
            <w:noProof/>
            <w:webHidden/>
          </w:rPr>
          <w:fldChar w:fldCharType="begin"/>
        </w:r>
        <w:r w:rsidR="00E64EC3">
          <w:rPr>
            <w:noProof/>
            <w:webHidden/>
          </w:rPr>
          <w:instrText xml:space="preserve"> PAGEREF _Toc501121934 \h </w:instrText>
        </w:r>
        <w:r>
          <w:rPr>
            <w:noProof/>
            <w:webHidden/>
          </w:rPr>
        </w:r>
        <w:r>
          <w:rPr>
            <w:noProof/>
            <w:webHidden/>
          </w:rPr>
          <w:fldChar w:fldCharType="separate"/>
        </w:r>
        <w:r w:rsidR="00E64EC3">
          <w:rPr>
            <w:noProof/>
            <w:webHidden/>
          </w:rPr>
          <w:t>17</w:t>
        </w:r>
        <w:r>
          <w:rPr>
            <w:noProof/>
            <w:webHidden/>
          </w:rPr>
          <w:fldChar w:fldCharType="end"/>
        </w:r>
      </w:hyperlink>
    </w:p>
    <w:p w:rsidR="00E64EC3" w:rsidRDefault="000041D7">
      <w:pPr>
        <w:pStyle w:val="31"/>
        <w:tabs>
          <w:tab w:val="left" w:pos="960"/>
          <w:tab w:val="right" w:leader="hyphen" w:pos="9345"/>
        </w:tabs>
        <w:rPr>
          <w:rFonts w:eastAsiaTheme="minorEastAsia" w:cstheme="minorBidi"/>
          <w:noProof/>
          <w:kern w:val="0"/>
          <w:sz w:val="22"/>
          <w:szCs w:val="22"/>
          <w:lang w:eastAsia="ru-RU"/>
        </w:rPr>
      </w:pPr>
      <w:hyperlink w:anchor="_Toc501121935" w:history="1">
        <w:r w:rsidR="00E64EC3" w:rsidRPr="00CE2E19">
          <w:rPr>
            <w:rStyle w:val="aa"/>
            <w:rFonts w:ascii="Times New Roman" w:hAnsi="Times New Roman"/>
            <w:noProof/>
            <w:kern w:val="32"/>
            <w:lang w:eastAsia="ru-RU"/>
          </w:rPr>
          <w:t>2.3.2</w:t>
        </w:r>
        <w:r w:rsidR="00E64EC3">
          <w:rPr>
            <w:rFonts w:eastAsiaTheme="minorEastAsia" w:cstheme="minorBidi"/>
            <w:noProof/>
            <w:kern w:val="0"/>
            <w:sz w:val="22"/>
            <w:szCs w:val="22"/>
            <w:lang w:eastAsia="ru-RU"/>
          </w:rPr>
          <w:tab/>
        </w:r>
        <w:r w:rsidR="00E64EC3" w:rsidRPr="00CE2E19">
          <w:rPr>
            <w:rStyle w:val="aa"/>
            <w:rFonts w:ascii="Times New Roman" w:hAnsi="Times New Roman"/>
            <w:noProof/>
            <w:kern w:val="32"/>
            <w:lang w:eastAsia="ru-RU"/>
          </w:rPr>
          <w:t>Жилищное строительство</w:t>
        </w:r>
        <w:r w:rsidR="00E64EC3">
          <w:rPr>
            <w:noProof/>
            <w:webHidden/>
          </w:rPr>
          <w:tab/>
        </w:r>
        <w:r>
          <w:rPr>
            <w:noProof/>
            <w:webHidden/>
          </w:rPr>
          <w:fldChar w:fldCharType="begin"/>
        </w:r>
        <w:r w:rsidR="00E64EC3">
          <w:rPr>
            <w:noProof/>
            <w:webHidden/>
          </w:rPr>
          <w:instrText xml:space="preserve"> PAGEREF _Toc501121935 \h </w:instrText>
        </w:r>
        <w:r>
          <w:rPr>
            <w:noProof/>
            <w:webHidden/>
          </w:rPr>
        </w:r>
        <w:r>
          <w:rPr>
            <w:noProof/>
            <w:webHidden/>
          </w:rPr>
          <w:fldChar w:fldCharType="separate"/>
        </w:r>
        <w:r w:rsidR="00E64EC3">
          <w:rPr>
            <w:noProof/>
            <w:webHidden/>
          </w:rPr>
          <w:t>19</w:t>
        </w:r>
        <w:r>
          <w:rPr>
            <w:noProof/>
            <w:webHidden/>
          </w:rPr>
          <w:fldChar w:fldCharType="end"/>
        </w:r>
      </w:hyperlink>
    </w:p>
    <w:p w:rsidR="00E64EC3" w:rsidRDefault="000041D7">
      <w:pPr>
        <w:pStyle w:val="31"/>
        <w:tabs>
          <w:tab w:val="left" w:pos="960"/>
          <w:tab w:val="right" w:leader="hyphen" w:pos="9345"/>
        </w:tabs>
        <w:rPr>
          <w:rFonts w:eastAsiaTheme="minorEastAsia" w:cstheme="minorBidi"/>
          <w:noProof/>
          <w:kern w:val="0"/>
          <w:sz w:val="22"/>
          <w:szCs w:val="22"/>
          <w:lang w:eastAsia="ru-RU"/>
        </w:rPr>
      </w:pPr>
      <w:hyperlink w:anchor="_Toc501121936" w:history="1">
        <w:r w:rsidR="00E64EC3" w:rsidRPr="00CE2E19">
          <w:rPr>
            <w:rStyle w:val="aa"/>
            <w:rFonts w:ascii="Times New Roman" w:hAnsi="Times New Roman"/>
            <w:noProof/>
            <w:kern w:val="32"/>
            <w:lang w:eastAsia="ru-RU"/>
          </w:rPr>
          <w:t>2.3.3</w:t>
        </w:r>
        <w:r w:rsidR="00E64EC3">
          <w:rPr>
            <w:rFonts w:eastAsiaTheme="minorEastAsia" w:cstheme="minorBidi"/>
            <w:noProof/>
            <w:kern w:val="0"/>
            <w:sz w:val="22"/>
            <w:szCs w:val="22"/>
            <w:lang w:eastAsia="ru-RU"/>
          </w:rPr>
          <w:tab/>
        </w:r>
        <w:r w:rsidR="00E64EC3" w:rsidRPr="00CE2E19">
          <w:rPr>
            <w:rStyle w:val="aa"/>
            <w:rFonts w:ascii="Times New Roman" w:hAnsi="Times New Roman"/>
            <w:noProof/>
            <w:kern w:val="32"/>
            <w:lang w:eastAsia="ru-RU"/>
          </w:rPr>
          <w:t>Система культурно-бытового и социального обслуживания</w:t>
        </w:r>
        <w:r w:rsidR="00E64EC3">
          <w:rPr>
            <w:noProof/>
            <w:webHidden/>
          </w:rPr>
          <w:tab/>
        </w:r>
        <w:r>
          <w:rPr>
            <w:noProof/>
            <w:webHidden/>
          </w:rPr>
          <w:fldChar w:fldCharType="begin"/>
        </w:r>
        <w:r w:rsidR="00E64EC3">
          <w:rPr>
            <w:noProof/>
            <w:webHidden/>
          </w:rPr>
          <w:instrText xml:space="preserve"> PAGEREF _Toc501121936 \h </w:instrText>
        </w:r>
        <w:r>
          <w:rPr>
            <w:noProof/>
            <w:webHidden/>
          </w:rPr>
        </w:r>
        <w:r>
          <w:rPr>
            <w:noProof/>
            <w:webHidden/>
          </w:rPr>
          <w:fldChar w:fldCharType="separate"/>
        </w:r>
        <w:r w:rsidR="00E64EC3">
          <w:rPr>
            <w:noProof/>
            <w:webHidden/>
          </w:rPr>
          <w:t>21</w:t>
        </w:r>
        <w:r>
          <w:rPr>
            <w:noProof/>
            <w:webHidden/>
          </w:rPr>
          <w:fldChar w:fldCharType="end"/>
        </w:r>
      </w:hyperlink>
    </w:p>
    <w:p w:rsidR="00E64EC3" w:rsidRDefault="000041D7">
      <w:pPr>
        <w:pStyle w:val="21"/>
        <w:tabs>
          <w:tab w:val="left" w:pos="480"/>
          <w:tab w:val="right" w:leader="hyphen" w:pos="9345"/>
        </w:tabs>
        <w:rPr>
          <w:rFonts w:eastAsiaTheme="minorEastAsia" w:cstheme="minorBidi"/>
          <w:b w:val="0"/>
          <w:bCs w:val="0"/>
          <w:noProof/>
          <w:kern w:val="0"/>
          <w:sz w:val="22"/>
          <w:szCs w:val="22"/>
          <w:lang w:eastAsia="ru-RU"/>
        </w:rPr>
      </w:pPr>
      <w:hyperlink w:anchor="_Toc501121937" w:history="1">
        <w:r w:rsidR="00E64EC3" w:rsidRPr="00CE2E19">
          <w:rPr>
            <w:rStyle w:val="aa"/>
            <w:rFonts w:ascii="Times New Roman" w:hAnsi="Times New Roman"/>
            <w:noProof/>
          </w:rPr>
          <w:t>2.4</w:t>
        </w:r>
        <w:r w:rsidR="00E64EC3">
          <w:rPr>
            <w:rFonts w:eastAsiaTheme="minorEastAsia" w:cstheme="minorBidi"/>
            <w:b w:val="0"/>
            <w:bCs w:val="0"/>
            <w:noProof/>
            <w:kern w:val="0"/>
            <w:sz w:val="22"/>
            <w:szCs w:val="22"/>
            <w:lang w:eastAsia="ru-RU"/>
          </w:rPr>
          <w:tab/>
        </w:r>
        <w:r w:rsidR="00E64EC3" w:rsidRPr="00CE2E19">
          <w:rPr>
            <w:rStyle w:val="aa"/>
            <w:rFonts w:ascii="Times New Roman" w:hAnsi="Times New Roman"/>
            <w:noProof/>
          </w:rPr>
          <w:t>Мероприятия по развитию инженерной инфраструктуры</w:t>
        </w:r>
        <w:r w:rsidR="00E64EC3">
          <w:rPr>
            <w:noProof/>
            <w:webHidden/>
          </w:rPr>
          <w:tab/>
        </w:r>
        <w:r>
          <w:rPr>
            <w:noProof/>
            <w:webHidden/>
          </w:rPr>
          <w:fldChar w:fldCharType="begin"/>
        </w:r>
        <w:r w:rsidR="00E64EC3">
          <w:rPr>
            <w:noProof/>
            <w:webHidden/>
          </w:rPr>
          <w:instrText xml:space="preserve"> PAGEREF _Toc501121937 \h </w:instrText>
        </w:r>
        <w:r>
          <w:rPr>
            <w:noProof/>
            <w:webHidden/>
          </w:rPr>
        </w:r>
        <w:r>
          <w:rPr>
            <w:noProof/>
            <w:webHidden/>
          </w:rPr>
          <w:fldChar w:fldCharType="separate"/>
        </w:r>
        <w:r w:rsidR="00E64EC3">
          <w:rPr>
            <w:noProof/>
            <w:webHidden/>
          </w:rPr>
          <w:t>28</w:t>
        </w:r>
        <w:r>
          <w:rPr>
            <w:noProof/>
            <w:webHidden/>
          </w:rPr>
          <w:fldChar w:fldCharType="end"/>
        </w:r>
      </w:hyperlink>
    </w:p>
    <w:p w:rsidR="00E64EC3" w:rsidRDefault="000041D7">
      <w:pPr>
        <w:pStyle w:val="21"/>
        <w:tabs>
          <w:tab w:val="left" w:pos="480"/>
          <w:tab w:val="right" w:leader="hyphen" w:pos="9345"/>
        </w:tabs>
        <w:rPr>
          <w:rFonts w:eastAsiaTheme="minorEastAsia" w:cstheme="minorBidi"/>
          <w:b w:val="0"/>
          <w:bCs w:val="0"/>
          <w:noProof/>
          <w:kern w:val="0"/>
          <w:sz w:val="22"/>
          <w:szCs w:val="22"/>
          <w:lang w:eastAsia="ru-RU"/>
        </w:rPr>
      </w:pPr>
      <w:hyperlink w:anchor="_Toc501121938" w:history="1">
        <w:r w:rsidR="00E64EC3" w:rsidRPr="00CE2E19">
          <w:rPr>
            <w:rStyle w:val="aa"/>
            <w:rFonts w:ascii="Times New Roman" w:hAnsi="Times New Roman"/>
            <w:noProof/>
          </w:rPr>
          <w:t>2.5</w:t>
        </w:r>
        <w:r w:rsidR="00E64EC3">
          <w:rPr>
            <w:rFonts w:eastAsiaTheme="minorEastAsia" w:cstheme="minorBidi"/>
            <w:b w:val="0"/>
            <w:bCs w:val="0"/>
            <w:noProof/>
            <w:kern w:val="0"/>
            <w:sz w:val="22"/>
            <w:szCs w:val="22"/>
            <w:lang w:eastAsia="ru-RU"/>
          </w:rPr>
          <w:tab/>
        </w:r>
        <w:r w:rsidR="00E64EC3" w:rsidRPr="00CE2E19">
          <w:rPr>
            <w:rStyle w:val="aa"/>
            <w:rFonts w:ascii="Times New Roman" w:hAnsi="Times New Roman"/>
            <w:noProof/>
          </w:rPr>
          <w:t>Мероприятия по санитарной очистке территории</w:t>
        </w:r>
        <w:r w:rsidR="00E64EC3">
          <w:rPr>
            <w:noProof/>
            <w:webHidden/>
          </w:rPr>
          <w:tab/>
        </w:r>
        <w:r>
          <w:rPr>
            <w:noProof/>
            <w:webHidden/>
          </w:rPr>
          <w:fldChar w:fldCharType="begin"/>
        </w:r>
        <w:r w:rsidR="00E64EC3">
          <w:rPr>
            <w:noProof/>
            <w:webHidden/>
          </w:rPr>
          <w:instrText xml:space="preserve"> PAGEREF _Toc501121938 \h </w:instrText>
        </w:r>
        <w:r>
          <w:rPr>
            <w:noProof/>
            <w:webHidden/>
          </w:rPr>
        </w:r>
        <w:r>
          <w:rPr>
            <w:noProof/>
            <w:webHidden/>
          </w:rPr>
          <w:fldChar w:fldCharType="separate"/>
        </w:r>
        <w:r w:rsidR="00E64EC3">
          <w:rPr>
            <w:noProof/>
            <w:webHidden/>
          </w:rPr>
          <w:t>30</w:t>
        </w:r>
        <w:r>
          <w:rPr>
            <w:noProof/>
            <w:webHidden/>
          </w:rPr>
          <w:fldChar w:fldCharType="end"/>
        </w:r>
      </w:hyperlink>
    </w:p>
    <w:p w:rsidR="00E64EC3" w:rsidRDefault="000041D7">
      <w:pPr>
        <w:pStyle w:val="21"/>
        <w:tabs>
          <w:tab w:val="left" w:pos="480"/>
          <w:tab w:val="right" w:leader="hyphen" w:pos="9345"/>
        </w:tabs>
        <w:rPr>
          <w:rFonts w:eastAsiaTheme="minorEastAsia" w:cstheme="minorBidi"/>
          <w:b w:val="0"/>
          <w:bCs w:val="0"/>
          <w:noProof/>
          <w:kern w:val="0"/>
          <w:sz w:val="22"/>
          <w:szCs w:val="22"/>
          <w:lang w:eastAsia="ru-RU"/>
        </w:rPr>
      </w:pPr>
      <w:hyperlink w:anchor="_Toc501121939" w:history="1">
        <w:r w:rsidR="00E64EC3" w:rsidRPr="00CE2E19">
          <w:rPr>
            <w:rStyle w:val="aa"/>
            <w:rFonts w:ascii="Times New Roman" w:hAnsi="Times New Roman"/>
            <w:noProof/>
          </w:rPr>
          <w:t>2.6</w:t>
        </w:r>
        <w:r w:rsidR="00E64EC3">
          <w:rPr>
            <w:rFonts w:eastAsiaTheme="minorEastAsia" w:cstheme="minorBidi"/>
            <w:b w:val="0"/>
            <w:bCs w:val="0"/>
            <w:noProof/>
            <w:kern w:val="0"/>
            <w:sz w:val="22"/>
            <w:szCs w:val="22"/>
            <w:lang w:eastAsia="ru-RU"/>
          </w:rPr>
          <w:tab/>
        </w:r>
        <w:r w:rsidR="00E64EC3" w:rsidRPr="00CE2E19">
          <w:rPr>
            <w:rStyle w:val="aa"/>
            <w:rFonts w:ascii="Times New Roman" w:hAnsi="Times New Roman"/>
            <w:noProof/>
          </w:rPr>
          <w:t>Мероприятия по охране окружающей среды</w:t>
        </w:r>
        <w:r w:rsidR="00E64EC3">
          <w:rPr>
            <w:noProof/>
            <w:webHidden/>
          </w:rPr>
          <w:tab/>
        </w:r>
        <w:r>
          <w:rPr>
            <w:noProof/>
            <w:webHidden/>
          </w:rPr>
          <w:fldChar w:fldCharType="begin"/>
        </w:r>
        <w:r w:rsidR="00E64EC3">
          <w:rPr>
            <w:noProof/>
            <w:webHidden/>
          </w:rPr>
          <w:instrText xml:space="preserve"> PAGEREF _Toc501121939 \h </w:instrText>
        </w:r>
        <w:r>
          <w:rPr>
            <w:noProof/>
            <w:webHidden/>
          </w:rPr>
        </w:r>
        <w:r>
          <w:rPr>
            <w:noProof/>
            <w:webHidden/>
          </w:rPr>
          <w:fldChar w:fldCharType="separate"/>
        </w:r>
        <w:r w:rsidR="00E64EC3">
          <w:rPr>
            <w:noProof/>
            <w:webHidden/>
          </w:rPr>
          <w:t>31</w:t>
        </w:r>
        <w:r>
          <w:rPr>
            <w:noProof/>
            <w:webHidden/>
          </w:rPr>
          <w:fldChar w:fldCharType="end"/>
        </w:r>
      </w:hyperlink>
    </w:p>
    <w:p w:rsidR="00E64EC3" w:rsidRDefault="000041D7">
      <w:pPr>
        <w:pStyle w:val="21"/>
        <w:tabs>
          <w:tab w:val="left" w:pos="480"/>
          <w:tab w:val="right" w:leader="hyphen" w:pos="9345"/>
        </w:tabs>
        <w:rPr>
          <w:rFonts w:eastAsiaTheme="minorEastAsia" w:cstheme="minorBidi"/>
          <w:b w:val="0"/>
          <w:bCs w:val="0"/>
          <w:noProof/>
          <w:kern w:val="0"/>
          <w:sz w:val="22"/>
          <w:szCs w:val="22"/>
          <w:lang w:eastAsia="ru-RU"/>
        </w:rPr>
      </w:pPr>
      <w:hyperlink w:anchor="_Toc501121940" w:history="1">
        <w:r w:rsidR="00E64EC3" w:rsidRPr="00CE2E19">
          <w:rPr>
            <w:rStyle w:val="aa"/>
            <w:rFonts w:ascii="Times New Roman" w:hAnsi="Times New Roman"/>
            <w:noProof/>
          </w:rPr>
          <w:t>2.7</w:t>
        </w:r>
        <w:r w:rsidR="00E64EC3">
          <w:rPr>
            <w:rFonts w:eastAsiaTheme="minorEastAsia" w:cstheme="minorBidi"/>
            <w:b w:val="0"/>
            <w:bCs w:val="0"/>
            <w:noProof/>
            <w:kern w:val="0"/>
            <w:sz w:val="22"/>
            <w:szCs w:val="22"/>
            <w:lang w:eastAsia="ru-RU"/>
          </w:rPr>
          <w:tab/>
        </w:r>
        <w:r w:rsidR="00E64EC3" w:rsidRPr="00CE2E19">
          <w:rPr>
            <w:rStyle w:val="aa"/>
            <w:rFonts w:ascii="Times New Roman" w:hAnsi="Times New Roman"/>
            <w:noProof/>
          </w:rPr>
          <w:t>Мероприятия по снижению основных факторов риска возникновения чрезвычайных ситуаций природного и техногенного характера</w:t>
        </w:r>
        <w:r w:rsidR="00E64EC3">
          <w:rPr>
            <w:noProof/>
            <w:webHidden/>
          </w:rPr>
          <w:tab/>
        </w:r>
        <w:r>
          <w:rPr>
            <w:noProof/>
            <w:webHidden/>
          </w:rPr>
          <w:fldChar w:fldCharType="begin"/>
        </w:r>
        <w:r w:rsidR="00E64EC3">
          <w:rPr>
            <w:noProof/>
            <w:webHidden/>
          </w:rPr>
          <w:instrText xml:space="preserve"> PAGEREF _Toc501121940 \h </w:instrText>
        </w:r>
        <w:r>
          <w:rPr>
            <w:noProof/>
            <w:webHidden/>
          </w:rPr>
        </w:r>
        <w:r>
          <w:rPr>
            <w:noProof/>
            <w:webHidden/>
          </w:rPr>
          <w:fldChar w:fldCharType="separate"/>
        </w:r>
        <w:r w:rsidR="00E64EC3">
          <w:rPr>
            <w:noProof/>
            <w:webHidden/>
          </w:rPr>
          <w:t>31</w:t>
        </w:r>
        <w:r>
          <w:rPr>
            <w:noProof/>
            <w:webHidden/>
          </w:rPr>
          <w:fldChar w:fldCharType="end"/>
        </w:r>
      </w:hyperlink>
    </w:p>
    <w:p w:rsidR="002921BC" w:rsidRPr="00112C46" w:rsidRDefault="000041D7" w:rsidP="00F751B9">
      <w:pPr>
        <w:keepLines/>
        <w:spacing w:after="0" w:line="360" w:lineRule="auto"/>
        <w:rPr>
          <w:color w:val="000000" w:themeColor="text1"/>
          <w:lang w:eastAsia="ru-RU"/>
        </w:rPr>
      </w:pPr>
      <w:r w:rsidRPr="00112C46">
        <w:rPr>
          <w:color w:val="000000" w:themeColor="text1"/>
          <w:lang w:eastAsia="ru-RU"/>
        </w:rPr>
        <w:fldChar w:fldCharType="end"/>
      </w:r>
    </w:p>
    <w:p w:rsidR="005F0DD8" w:rsidRPr="00112C46" w:rsidRDefault="005F0DD8" w:rsidP="00F751B9">
      <w:pPr>
        <w:pStyle w:val="10"/>
        <w:keepNext w:val="0"/>
        <w:keepLines/>
        <w:pageBreakBefore/>
        <w:suppressAutoHyphens/>
        <w:spacing w:before="0" w:after="0" w:line="360" w:lineRule="auto"/>
        <w:jc w:val="center"/>
        <w:rPr>
          <w:rFonts w:ascii="Times New Roman" w:hAnsi="Times New Roman" w:cs="Times New Roman"/>
          <w:color w:val="000000" w:themeColor="text1"/>
          <w:sz w:val="30"/>
          <w:szCs w:val="30"/>
        </w:rPr>
      </w:pPr>
      <w:bookmarkStart w:id="16" w:name="_Toc268263724"/>
      <w:bookmarkStart w:id="17" w:name="_Toc298142855"/>
      <w:bookmarkStart w:id="18" w:name="_Toc378669298"/>
      <w:bookmarkStart w:id="19" w:name="_Toc501121925"/>
      <w:r w:rsidRPr="00112C46">
        <w:rPr>
          <w:rFonts w:ascii="Times New Roman" w:hAnsi="Times New Roman" w:cs="Times New Roman"/>
          <w:color w:val="000000" w:themeColor="text1"/>
          <w:sz w:val="30"/>
          <w:szCs w:val="30"/>
        </w:rPr>
        <w:lastRenderedPageBreak/>
        <w:t>ВВЕДЕНИЕ</w:t>
      </w:r>
      <w:bookmarkEnd w:id="16"/>
      <w:bookmarkEnd w:id="17"/>
      <w:bookmarkEnd w:id="18"/>
      <w:bookmarkEnd w:id="19"/>
    </w:p>
    <w:p w:rsidR="00E96A9D" w:rsidRPr="00112C46" w:rsidRDefault="00E96A9D" w:rsidP="00E96A9D">
      <w:pPr>
        <w:pStyle w:val="afb"/>
        <w:suppressAutoHyphens/>
        <w:spacing w:after="0" w:line="360" w:lineRule="auto"/>
        <w:ind w:left="0" w:firstLine="851"/>
        <w:jc w:val="both"/>
        <w:rPr>
          <w:iCs/>
          <w:color w:val="000000" w:themeColor="text1"/>
        </w:rPr>
      </w:pPr>
      <w:bookmarkStart w:id="20" w:name="_Toc268263725"/>
      <w:bookmarkStart w:id="21" w:name="_Toc298142856"/>
      <w:bookmarkStart w:id="22" w:name="_Toc262569768"/>
      <w:r w:rsidRPr="00112C46">
        <w:rPr>
          <w:iCs/>
          <w:color w:val="000000" w:themeColor="text1"/>
        </w:rPr>
        <w:t>Разработка Генерального плана муниципального образования «</w:t>
      </w:r>
      <w:proofErr w:type="spellStart"/>
      <w:r w:rsidRPr="00112C46">
        <w:rPr>
          <w:iCs/>
          <w:color w:val="000000" w:themeColor="text1"/>
        </w:rPr>
        <w:t>Мельниковское</w:t>
      </w:r>
      <w:proofErr w:type="spellEnd"/>
      <w:r w:rsidRPr="00112C46">
        <w:rPr>
          <w:iCs/>
          <w:color w:val="000000" w:themeColor="text1"/>
        </w:rPr>
        <w:t xml:space="preserve">» Удмуртской республики </w:t>
      </w:r>
      <w:proofErr w:type="spellStart"/>
      <w:r w:rsidRPr="00112C46">
        <w:rPr>
          <w:iCs/>
          <w:color w:val="000000" w:themeColor="text1"/>
        </w:rPr>
        <w:t>Можгинского</w:t>
      </w:r>
      <w:proofErr w:type="spellEnd"/>
      <w:r w:rsidRPr="00112C46">
        <w:rPr>
          <w:iCs/>
          <w:color w:val="000000" w:themeColor="text1"/>
        </w:rPr>
        <w:t xml:space="preserve"> района (далее Генеральный план) осуществлена ООО НВЦ «Интеграционные технологии» в соответствии с муниципальным контрактом №</w:t>
      </w:r>
      <w:r w:rsidRPr="00112C46">
        <w:rPr>
          <w:color w:val="000000" w:themeColor="text1"/>
        </w:rPr>
        <w:t xml:space="preserve"> </w:t>
      </w:r>
      <w:r w:rsidRPr="00112C46">
        <w:rPr>
          <w:iCs/>
          <w:color w:val="000000" w:themeColor="text1"/>
        </w:rPr>
        <w:t>0113200001417000243 от 07.09.2017 г., заключенным с Заказчиком, которым выступает Администрация Муниципального образования «</w:t>
      </w:r>
      <w:proofErr w:type="spellStart"/>
      <w:r w:rsidRPr="00112C46">
        <w:rPr>
          <w:iCs/>
          <w:color w:val="000000" w:themeColor="text1"/>
        </w:rPr>
        <w:t>Можгинский</w:t>
      </w:r>
      <w:proofErr w:type="spellEnd"/>
      <w:r w:rsidRPr="00112C46">
        <w:rPr>
          <w:iCs/>
          <w:color w:val="000000" w:themeColor="text1"/>
        </w:rPr>
        <w:t xml:space="preserve"> район». </w:t>
      </w:r>
    </w:p>
    <w:p w:rsidR="00E96A9D" w:rsidRPr="00112C46" w:rsidRDefault="00E96A9D" w:rsidP="00E96A9D">
      <w:pPr>
        <w:pStyle w:val="afb"/>
        <w:suppressAutoHyphens/>
        <w:spacing w:after="0" w:line="360" w:lineRule="auto"/>
        <w:ind w:left="0" w:firstLine="851"/>
        <w:jc w:val="both"/>
        <w:rPr>
          <w:iCs/>
          <w:color w:val="000000" w:themeColor="text1"/>
        </w:rPr>
      </w:pPr>
      <w:r w:rsidRPr="00112C46">
        <w:rPr>
          <w:iCs/>
          <w:color w:val="000000" w:themeColor="text1"/>
        </w:rPr>
        <w:t>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Удмуртской республики, Уставом МО «</w:t>
      </w:r>
      <w:proofErr w:type="spellStart"/>
      <w:r w:rsidRPr="00112C46">
        <w:rPr>
          <w:iCs/>
          <w:color w:val="000000" w:themeColor="text1"/>
        </w:rPr>
        <w:t>Мельниковское</w:t>
      </w:r>
      <w:proofErr w:type="spellEnd"/>
      <w:r w:rsidRPr="00112C46">
        <w:rPr>
          <w:iCs/>
          <w:color w:val="000000" w:themeColor="text1"/>
        </w:rPr>
        <w:t>», техническим заданием муниципального контракта, а также в соответствии с целями и задачами развития Удмуртской республики, сформулированными в документах территориального планирования, социально-экономического развития Удмуртской республики.</w:t>
      </w:r>
    </w:p>
    <w:p w:rsidR="00E96A9D" w:rsidRPr="00112C46" w:rsidRDefault="00E96A9D" w:rsidP="00E96A9D">
      <w:pPr>
        <w:pStyle w:val="afb"/>
        <w:suppressAutoHyphens/>
        <w:spacing w:after="0" w:line="360" w:lineRule="auto"/>
        <w:ind w:left="0" w:firstLine="851"/>
        <w:jc w:val="both"/>
        <w:rPr>
          <w:iCs/>
          <w:color w:val="000000" w:themeColor="text1"/>
        </w:rPr>
      </w:pPr>
      <w:r w:rsidRPr="00112C46">
        <w:rPr>
          <w:iCs/>
          <w:color w:val="000000" w:themeColor="text1"/>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112C46">
        <w:rPr>
          <w:iCs/>
          <w:color w:val="000000" w:themeColor="text1"/>
        </w:rPr>
        <w:t>космоснимки</w:t>
      </w:r>
      <w:proofErr w:type="spellEnd"/>
      <w:r w:rsidRPr="00112C46">
        <w:rPr>
          <w:iCs/>
          <w:color w:val="000000" w:themeColor="text1"/>
        </w:rPr>
        <w:t xml:space="preserve">, данные кадастрового деления - Кадастровый план территории (КПД) по Удмуртской республике. </w:t>
      </w:r>
    </w:p>
    <w:p w:rsidR="00E96A9D" w:rsidRPr="00112C46" w:rsidRDefault="00E96A9D" w:rsidP="00E96A9D">
      <w:pPr>
        <w:pStyle w:val="afb"/>
        <w:suppressAutoHyphens/>
        <w:spacing w:after="0" w:line="360" w:lineRule="auto"/>
        <w:ind w:left="0" w:firstLine="851"/>
        <w:jc w:val="both"/>
        <w:rPr>
          <w:iCs/>
          <w:color w:val="000000" w:themeColor="text1"/>
        </w:rPr>
      </w:pPr>
      <w:r w:rsidRPr="00112C46">
        <w:rPr>
          <w:iCs/>
          <w:color w:val="000000" w:themeColor="text1"/>
        </w:rPr>
        <w:t>При разработке Генерального плана муниципального образования «</w:t>
      </w:r>
      <w:proofErr w:type="spellStart"/>
      <w:r w:rsidRPr="00112C46">
        <w:rPr>
          <w:iCs/>
          <w:color w:val="000000" w:themeColor="text1"/>
        </w:rPr>
        <w:t>Мельниковское</w:t>
      </w:r>
      <w:proofErr w:type="spellEnd"/>
      <w:r w:rsidRPr="00112C46">
        <w:rPr>
          <w:iCs/>
          <w:color w:val="000000" w:themeColor="text1"/>
        </w:rPr>
        <w:t>» использованы следующие периоды:</w:t>
      </w:r>
    </w:p>
    <w:p w:rsidR="00E96A9D" w:rsidRPr="00112C46" w:rsidRDefault="00E96A9D" w:rsidP="00E96A9D">
      <w:pPr>
        <w:pStyle w:val="afb"/>
        <w:widowControl w:val="0"/>
        <w:numPr>
          <w:ilvl w:val="0"/>
          <w:numId w:val="16"/>
        </w:numPr>
        <w:suppressAutoHyphens/>
        <w:spacing w:after="0" w:line="360" w:lineRule="auto"/>
        <w:ind w:left="709" w:firstLine="357"/>
        <w:jc w:val="both"/>
        <w:rPr>
          <w:iCs/>
          <w:color w:val="000000" w:themeColor="text1"/>
        </w:rPr>
      </w:pPr>
      <w:r w:rsidRPr="00112C46">
        <w:rPr>
          <w:iCs/>
          <w:color w:val="000000" w:themeColor="text1"/>
        </w:rPr>
        <w:t xml:space="preserve">исходный год </w:t>
      </w:r>
      <w:r w:rsidRPr="00112C46">
        <w:rPr>
          <w:iCs/>
          <w:color w:val="000000" w:themeColor="text1"/>
        </w:rPr>
        <w:tab/>
      </w:r>
      <w:r w:rsidRPr="00112C46">
        <w:rPr>
          <w:iCs/>
          <w:color w:val="000000" w:themeColor="text1"/>
          <w:lang w:val="en-US"/>
        </w:rPr>
        <w:t>–</w:t>
      </w:r>
      <w:r w:rsidRPr="00112C46">
        <w:rPr>
          <w:iCs/>
          <w:color w:val="000000" w:themeColor="text1"/>
        </w:rPr>
        <w:t xml:space="preserve"> 2016 год;</w:t>
      </w:r>
    </w:p>
    <w:p w:rsidR="00E96A9D" w:rsidRPr="00112C46" w:rsidRDefault="00E96A9D" w:rsidP="00E96A9D">
      <w:pPr>
        <w:pStyle w:val="afb"/>
        <w:widowControl w:val="0"/>
        <w:numPr>
          <w:ilvl w:val="0"/>
          <w:numId w:val="16"/>
        </w:numPr>
        <w:suppressAutoHyphens/>
        <w:spacing w:after="0" w:line="360" w:lineRule="auto"/>
        <w:ind w:left="709" w:firstLine="357"/>
        <w:jc w:val="both"/>
        <w:rPr>
          <w:iCs/>
          <w:color w:val="000000" w:themeColor="text1"/>
        </w:rPr>
      </w:pPr>
      <w:r w:rsidRPr="00112C46">
        <w:rPr>
          <w:iCs/>
          <w:color w:val="000000" w:themeColor="text1"/>
        </w:rPr>
        <w:t xml:space="preserve">I очередь </w:t>
      </w:r>
      <w:r w:rsidRPr="00112C46">
        <w:rPr>
          <w:iCs/>
          <w:color w:val="000000" w:themeColor="text1"/>
        </w:rPr>
        <w:tab/>
      </w:r>
      <w:r w:rsidRPr="00112C46">
        <w:rPr>
          <w:iCs/>
          <w:color w:val="000000" w:themeColor="text1"/>
        </w:rPr>
        <w:tab/>
      </w:r>
      <w:r w:rsidRPr="00112C46">
        <w:rPr>
          <w:iCs/>
          <w:color w:val="000000" w:themeColor="text1"/>
          <w:lang w:val="en-US"/>
        </w:rPr>
        <w:t>–</w:t>
      </w:r>
      <w:r w:rsidRPr="00112C46">
        <w:rPr>
          <w:iCs/>
          <w:color w:val="000000" w:themeColor="text1"/>
        </w:rPr>
        <w:t xml:space="preserve"> 2027 год;</w:t>
      </w:r>
    </w:p>
    <w:p w:rsidR="00E96A9D" w:rsidRPr="00112C46" w:rsidRDefault="00E96A9D" w:rsidP="00E96A9D">
      <w:pPr>
        <w:pStyle w:val="afb"/>
        <w:widowControl w:val="0"/>
        <w:numPr>
          <w:ilvl w:val="0"/>
          <w:numId w:val="16"/>
        </w:numPr>
        <w:suppressAutoHyphens/>
        <w:spacing w:after="0" w:line="360" w:lineRule="auto"/>
        <w:ind w:left="709" w:firstLine="357"/>
        <w:jc w:val="both"/>
        <w:rPr>
          <w:iCs/>
          <w:color w:val="000000" w:themeColor="text1"/>
        </w:rPr>
      </w:pPr>
      <w:r w:rsidRPr="00112C46">
        <w:rPr>
          <w:iCs/>
          <w:color w:val="000000" w:themeColor="text1"/>
        </w:rPr>
        <w:t xml:space="preserve">расчетный срок </w:t>
      </w:r>
      <w:r w:rsidRPr="00112C46">
        <w:rPr>
          <w:iCs/>
          <w:color w:val="000000" w:themeColor="text1"/>
        </w:rPr>
        <w:tab/>
        <w:t>– 2037 год.</w:t>
      </w:r>
    </w:p>
    <w:p w:rsidR="00E96A9D" w:rsidRPr="00112C46" w:rsidRDefault="00E96A9D" w:rsidP="00E96A9D">
      <w:pPr>
        <w:pStyle w:val="afb"/>
        <w:suppressAutoHyphens/>
        <w:spacing w:after="0" w:line="360" w:lineRule="auto"/>
        <w:ind w:left="1931"/>
        <w:jc w:val="both"/>
        <w:rPr>
          <w:iCs/>
          <w:color w:val="000000" w:themeColor="text1"/>
        </w:rPr>
      </w:pPr>
    </w:p>
    <w:p w:rsidR="00E96A9D" w:rsidRPr="00112C46" w:rsidRDefault="00E96A9D" w:rsidP="00E96A9D">
      <w:pPr>
        <w:widowControl w:val="0"/>
        <w:suppressAutoHyphens/>
        <w:spacing w:after="0" w:line="360" w:lineRule="auto"/>
        <w:ind w:firstLine="851"/>
        <w:jc w:val="center"/>
        <w:rPr>
          <w:b/>
          <w:bCs/>
          <w:color w:val="000000" w:themeColor="text1"/>
          <w:sz w:val="28"/>
          <w:szCs w:val="28"/>
        </w:rPr>
      </w:pPr>
      <w:r w:rsidRPr="00112C46">
        <w:rPr>
          <w:b/>
          <w:bCs/>
          <w:color w:val="000000" w:themeColor="text1"/>
          <w:sz w:val="28"/>
          <w:szCs w:val="28"/>
        </w:rPr>
        <w:t>Состав проектных материалов</w:t>
      </w:r>
    </w:p>
    <w:p w:rsidR="00E96A9D" w:rsidRPr="00112C46" w:rsidRDefault="00E96A9D" w:rsidP="00E96A9D">
      <w:pPr>
        <w:widowControl w:val="0"/>
        <w:suppressAutoHyphens/>
        <w:spacing w:after="0" w:line="360" w:lineRule="auto"/>
        <w:ind w:firstLine="851"/>
        <w:jc w:val="both"/>
        <w:rPr>
          <w:b/>
          <w:i/>
          <w:color w:val="000000" w:themeColor="text1"/>
          <w:u w:val="single"/>
        </w:rPr>
      </w:pPr>
      <w:r w:rsidRPr="00112C46">
        <w:rPr>
          <w:b/>
          <w:i/>
          <w:color w:val="000000" w:themeColor="text1"/>
          <w:u w:val="single"/>
        </w:rPr>
        <w:t>Содержание генерального плана</w:t>
      </w:r>
    </w:p>
    <w:p w:rsidR="00E96A9D" w:rsidRPr="00112C46" w:rsidRDefault="00E96A9D" w:rsidP="00E96A9D">
      <w:pPr>
        <w:widowControl w:val="0"/>
        <w:suppressAutoHyphens/>
        <w:spacing w:after="0" w:line="360" w:lineRule="auto"/>
        <w:ind w:firstLine="851"/>
        <w:jc w:val="both"/>
        <w:rPr>
          <w:b/>
          <w:bCs/>
          <w:i/>
          <w:color w:val="000000" w:themeColor="text1"/>
        </w:rPr>
      </w:pPr>
      <w:r w:rsidRPr="00112C46">
        <w:rPr>
          <w:b/>
          <w:bCs/>
          <w:i/>
          <w:color w:val="000000" w:themeColor="text1"/>
        </w:rPr>
        <w:t>Том 1 «Положения о территориальном планировании»:</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цели и задачи территориального планирования;</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перечень мероприятий по территориальному планированию и указание на последовательность их выполнения.</w:t>
      </w:r>
    </w:p>
    <w:p w:rsidR="00E96A9D" w:rsidRPr="00112C46" w:rsidRDefault="00E96A9D" w:rsidP="00E96A9D">
      <w:pPr>
        <w:keepNext/>
        <w:keepLines/>
        <w:widowControl w:val="0"/>
        <w:suppressAutoHyphens/>
        <w:spacing w:after="0" w:line="360" w:lineRule="auto"/>
        <w:ind w:firstLine="851"/>
        <w:jc w:val="both"/>
        <w:rPr>
          <w:b/>
          <w:i/>
          <w:color w:val="000000" w:themeColor="text1"/>
        </w:rPr>
      </w:pPr>
      <w:r w:rsidRPr="00112C46">
        <w:rPr>
          <w:b/>
          <w:i/>
          <w:color w:val="000000" w:themeColor="text1"/>
        </w:rPr>
        <w:t>Альбом 1 «Генеральный план муниципального образования «</w:t>
      </w:r>
      <w:proofErr w:type="spellStart"/>
      <w:r w:rsidRPr="00112C46">
        <w:rPr>
          <w:b/>
          <w:i/>
          <w:iCs/>
          <w:color w:val="000000" w:themeColor="text1"/>
        </w:rPr>
        <w:t>Мельниковское</w:t>
      </w:r>
      <w:proofErr w:type="spellEnd"/>
      <w:r w:rsidRPr="00112C46">
        <w:rPr>
          <w:b/>
          <w:i/>
          <w:color w:val="000000" w:themeColor="text1"/>
        </w:rPr>
        <w:t xml:space="preserve">» </w:t>
      </w:r>
      <w:proofErr w:type="spellStart"/>
      <w:r w:rsidRPr="00112C46">
        <w:rPr>
          <w:b/>
          <w:i/>
          <w:color w:val="000000" w:themeColor="text1"/>
        </w:rPr>
        <w:t>Можгинского</w:t>
      </w:r>
      <w:proofErr w:type="spellEnd"/>
      <w:r w:rsidRPr="00112C46">
        <w:rPr>
          <w:b/>
          <w:i/>
          <w:color w:val="000000" w:themeColor="text1"/>
        </w:rPr>
        <w:t xml:space="preserve"> района Удмуртской республики (графические материалы)»:</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 xml:space="preserve">карта планируемого размещения объектов местного значения М 1:10000 </w:t>
      </w:r>
      <w:r w:rsidRPr="00112C46">
        <w:rPr>
          <w:color w:val="000000" w:themeColor="text1"/>
        </w:rPr>
        <w:t>(фрагменты населенных пунктов М 1:5000)</w:t>
      </w:r>
      <w:r w:rsidRPr="00112C46">
        <w:rPr>
          <w:bCs/>
          <w:color w:val="000000" w:themeColor="text1"/>
        </w:rPr>
        <w:t>;</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lastRenderedPageBreak/>
        <w:t>карта границ муниципального образования (М 1:25 000);</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 xml:space="preserve">карта функциональных зон М 1:25000 </w:t>
      </w:r>
      <w:r w:rsidRPr="00112C46">
        <w:rPr>
          <w:color w:val="000000" w:themeColor="text1"/>
        </w:rPr>
        <w:t>(фрагменты населенных пунктов  М 1:5000)</w:t>
      </w:r>
      <w:r w:rsidRPr="00112C46">
        <w:rPr>
          <w:bCs/>
          <w:color w:val="000000" w:themeColor="text1"/>
        </w:rPr>
        <w:t>.</w:t>
      </w:r>
    </w:p>
    <w:p w:rsidR="00E96A9D" w:rsidRPr="00112C46" w:rsidRDefault="00E96A9D" w:rsidP="00E96A9D">
      <w:pPr>
        <w:widowControl w:val="0"/>
        <w:suppressAutoHyphens/>
        <w:spacing w:after="0" w:line="360" w:lineRule="auto"/>
        <w:ind w:firstLine="851"/>
        <w:jc w:val="both"/>
        <w:rPr>
          <w:b/>
          <w:bCs/>
          <w:i/>
          <w:color w:val="000000" w:themeColor="text1"/>
          <w:u w:val="single"/>
        </w:rPr>
      </w:pPr>
      <w:r w:rsidRPr="00112C46">
        <w:rPr>
          <w:b/>
          <w:bCs/>
          <w:i/>
          <w:color w:val="000000" w:themeColor="text1"/>
          <w:u w:val="single"/>
        </w:rPr>
        <w:t>Содержание прилагаемых к генеральному плану материалов:</w:t>
      </w:r>
    </w:p>
    <w:p w:rsidR="00E96A9D" w:rsidRPr="00112C46" w:rsidRDefault="00E96A9D" w:rsidP="00E96A9D">
      <w:pPr>
        <w:widowControl w:val="0"/>
        <w:suppressAutoHyphens/>
        <w:spacing w:after="0" w:line="360" w:lineRule="auto"/>
        <w:ind w:firstLine="851"/>
        <w:jc w:val="both"/>
        <w:rPr>
          <w:b/>
          <w:bCs/>
          <w:i/>
          <w:color w:val="000000" w:themeColor="text1"/>
        </w:rPr>
      </w:pPr>
      <w:r w:rsidRPr="00112C46">
        <w:rPr>
          <w:b/>
          <w:bCs/>
          <w:i/>
          <w:color w:val="000000" w:themeColor="text1"/>
        </w:rPr>
        <w:t>Том 2 «Материалы по обоснованию генерального плана»:</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bookmarkStart w:id="23" w:name="_Toc298143253"/>
      <w:r w:rsidRPr="00112C46">
        <w:rPr>
          <w:bCs/>
          <w:color w:val="000000" w:themeColor="text1"/>
        </w:rPr>
        <w:t>сведения о программах комплексного социально-экономического развития муниципального образования</w:t>
      </w:r>
      <w:bookmarkEnd w:id="23"/>
      <w:r w:rsidRPr="00112C46">
        <w:rPr>
          <w:bCs/>
          <w:color w:val="000000" w:themeColor="text1"/>
        </w:rPr>
        <w:t>;</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села, возможных направлений развития этих территорий и прогнозируемых ограничений их использования;</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bookmarkStart w:id="24" w:name="_Toc298143326"/>
      <w:r w:rsidRPr="00112C46">
        <w:rPr>
          <w:bCs/>
          <w:color w:val="000000" w:themeColor="text1"/>
        </w:rPr>
        <w:t>оценка возможного влияния планируемых для размещения объектов местного значения на комплексное развитие территорий</w:t>
      </w:r>
      <w:bookmarkEnd w:id="24"/>
      <w:r w:rsidRPr="00112C46">
        <w:rPr>
          <w:bCs/>
          <w:color w:val="000000" w:themeColor="text1"/>
        </w:rPr>
        <w:t>;</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мероприятия, утвержденные документом территориального планирования Удмуртской республики;</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bookmarkStart w:id="25" w:name="_Toc298143327"/>
      <w:r w:rsidRPr="00112C46">
        <w:rPr>
          <w:bCs/>
          <w:color w:val="000000" w:themeColor="text1"/>
        </w:rPr>
        <w:t xml:space="preserve">мероприятия, утвержденные документом территориального планирования </w:t>
      </w:r>
      <w:bookmarkEnd w:id="25"/>
      <w:proofErr w:type="spellStart"/>
      <w:r w:rsidRPr="00112C46">
        <w:rPr>
          <w:bCs/>
          <w:color w:val="000000" w:themeColor="text1"/>
        </w:rPr>
        <w:t>Можгинского</w:t>
      </w:r>
      <w:proofErr w:type="spellEnd"/>
      <w:r w:rsidRPr="00112C46">
        <w:rPr>
          <w:bCs/>
          <w:color w:val="000000" w:themeColor="text1"/>
        </w:rPr>
        <w:t xml:space="preserve"> района;</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96A9D" w:rsidRPr="00112C46" w:rsidRDefault="00E96A9D" w:rsidP="00E96A9D">
      <w:pPr>
        <w:widowControl w:val="0"/>
        <w:suppressAutoHyphens/>
        <w:spacing w:after="0" w:line="360" w:lineRule="auto"/>
        <w:ind w:firstLine="851"/>
        <w:jc w:val="both"/>
        <w:rPr>
          <w:color w:val="000000" w:themeColor="text1"/>
        </w:rPr>
      </w:pPr>
      <w:r w:rsidRPr="00112C46">
        <w:rPr>
          <w:b/>
          <w:i/>
          <w:color w:val="000000" w:themeColor="text1"/>
        </w:rPr>
        <w:t>Том 3 «Материалы по обоснованию генерального плана»:</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перечень основных факторов риска возникновения чрезвычайных ситуаций природного и техногенного характера.</w:t>
      </w:r>
    </w:p>
    <w:p w:rsidR="00E96A9D" w:rsidRPr="00112C46" w:rsidRDefault="00E96A9D" w:rsidP="00E96A9D">
      <w:pPr>
        <w:widowControl w:val="0"/>
        <w:suppressAutoHyphens/>
        <w:spacing w:after="0" w:line="360" w:lineRule="auto"/>
        <w:ind w:firstLine="851"/>
        <w:jc w:val="both"/>
        <w:rPr>
          <w:b/>
          <w:i/>
          <w:color w:val="000000" w:themeColor="text1"/>
        </w:rPr>
      </w:pPr>
      <w:r w:rsidRPr="00112C46">
        <w:rPr>
          <w:b/>
          <w:i/>
          <w:color w:val="000000" w:themeColor="text1"/>
        </w:rPr>
        <w:t>Альбом 2 «Графические материалы обоснования генерального плана муниципального образования «</w:t>
      </w:r>
      <w:proofErr w:type="spellStart"/>
      <w:r w:rsidRPr="00112C46">
        <w:rPr>
          <w:b/>
          <w:i/>
          <w:iCs/>
          <w:color w:val="000000" w:themeColor="text1"/>
        </w:rPr>
        <w:t>Мельниковское</w:t>
      </w:r>
      <w:proofErr w:type="spellEnd"/>
      <w:r w:rsidRPr="00112C46">
        <w:rPr>
          <w:b/>
          <w:i/>
          <w:color w:val="000000" w:themeColor="text1"/>
        </w:rPr>
        <w:t xml:space="preserve">» Удмуртской республики </w:t>
      </w:r>
      <w:proofErr w:type="spellStart"/>
      <w:r w:rsidRPr="00112C46">
        <w:rPr>
          <w:b/>
          <w:i/>
          <w:color w:val="000000" w:themeColor="text1"/>
        </w:rPr>
        <w:t>Можгинского</w:t>
      </w:r>
      <w:proofErr w:type="spellEnd"/>
      <w:r w:rsidRPr="00112C46">
        <w:rPr>
          <w:b/>
          <w:i/>
          <w:color w:val="000000" w:themeColor="text1"/>
        </w:rPr>
        <w:t xml:space="preserve"> района:</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 xml:space="preserve">карта современного использования территории М 1:25000 </w:t>
      </w:r>
      <w:r w:rsidRPr="00112C46">
        <w:rPr>
          <w:color w:val="000000" w:themeColor="text1"/>
        </w:rPr>
        <w:t>(фрагменты населенных пунктов М 1:5000)</w:t>
      </w:r>
      <w:r w:rsidRPr="00112C46">
        <w:rPr>
          <w:bCs/>
          <w:color w:val="000000" w:themeColor="text1"/>
        </w:rPr>
        <w:t>;</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 xml:space="preserve"> карта анализа комплексного развития территории и размещения объектов местного значения с учетом ограничений использования территории М 1:25000 </w:t>
      </w:r>
      <w:r w:rsidRPr="00112C46">
        <w:rPr>
          <w:color w:val="000000" w:themeColor="text1"/>
        </w:rPr>
        <w:t>(фрагменты населенных пунктов М 1:5000)</w:t>
      </w:r>
      <w:r w:rsidRPr="00112C46">
        <w:rPr>
          <w:bCs/>
          <w:color w:val="000000" w:themeColor="text1"/>
        </w:rPr>
        <w:t>;</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t xml:space="preserve"> карта транспортной и инженерной инфраструктуры М 1:25000 </w:t>
      </w:r>
      <w:r w:rsidRPr="00112C46">
        <w:rPr>
          <w:color w:val="000000" w:themeColor="text1"/>
        </w:rPr>
        <w:t>(фрагменты населенных пунктов М 1:5000)</w:t>
      </w:r>
      <w:r w:rsidRPr="00112C46">
        <w:rPr>
          <w:bCs/>
          <w:color w:val="000000" w:themeColor="text1"/>
        </w:rPr>
        <w:t>;</w:t>
      </w:r>
    </w:p>
    <w:p w:rsidR="00E96A9D" w:rsidRPr="00112C46" w:rsidRDefault="00E96A9D" w:rsidP="00E96A9D">
      <w:pPr>
        <w:pStyle w:val="afb"/>
        <w:widowControl w:val="0"/>
        <w:numPr>
          <w:ilvl w:val="0"/>
          <w:numId w:val="26"/>
        </w:numPr>
        <w:tabs>
          <w:tab w:val="left" w:pos="1134"/>
        </w:tabs>
        <w:suppressAutoHyphens/>
        <w:spacing w:after="0" w:line="360" w:lineRule="auto"/>
        <w:ind w:left="709" w:firstLine="357"/>
        <w:jc w:val="both"/>
        <w:rPr>
          <w:bCs/>
          <w:color w:val="000000" w:themeColor="text1"/>
        </w:rPr>
      </w:pPr>
      <w:r w:rsidRPr="00112C46">
        <w:rPr>
          <w:bCs/>
          <w:color w:val="000000" w:themeColor="text1"/>
        </w:rPr>
        <w:lastRenderedPageBreak/>
        <w:t xml:space="preserve">карта границ территорий, подверженных риску возникновения чрезвычайных ситуаций природного и техногенного характера М 1:25000 </w:t>
      </w:r>
      <w:r w:rsidRPr="00112C46">
        <w:rPr>
          <w:color w:val="000000" w:themeColor="text1"/>
        </w:rPr>
        <w:t>(фрагменты населенных пунктов  М 1:5000)</w:t>
      </w:r>
      <w:r w:rsidRPr="00112C46">
        <w:rPr>
          <w:bCs/>
          <w:color w:val="000000" w:themeColor="text1"/>
        </w:rPr>
        <w:t>.</w:t>
      </w:r>
    </w:p>
    <w:p w:rsidR="005F0DD8" w:rsidRPr="00112C46" w:rsidRDefault="005F0DD8" w:rsidP="00F751B9">
      <w:pPr>
        <w:pStyle w:val="10"/>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color w:val="000000" w:themeColor="text1"/>
        </w:rPr>
      </w:pPr>
      <w:bookmarkStart w:id="26" w:name="_Toc501121926"/>
      <w:r w:rsidRPr="00112C46">
        <w:rPr>
          <w:rFonts w:ascii="Times New Roman" w:hAnsi="Times New Roman" w:cs="Times New Roman"/>
          <w:color w:val="000000" w:themeColor="text1"/>
        </w:rPr>
        <w:lastRenderedPageBreak/>
        <w:t>ЦЕЛИ И ЗАДАЧИ ТЕРРИТОРИАЛЬНОГО ПЛАНИРОВАНИЯ</w:t>
      </w:r>
      <w:bookmarkEnd w:id="20"/>
      <w:bookmarkEnd w:id="21"/>
      <w:bookmarkEnd w:id="26"/>
      <w:r w:rsidRPr="00112C46">
        <w:rPr>
          <w:rFonts w:ascii="Times New Roman" w:hAnsi="Times New Roman" w:cs="Times New Roman"/>
          <w:color w:val="000000" w:themeColor="text1"/>
        </w:rPr>
        <w:t xml:space="preserve"> </w:t>
      </w:r>
      <w:bookmarkEnd w:id="22"/>
    </w:p>
    <w:p w:rsidR="005F0DD8" w:rsidRPr="00112C46" w:rsidRDefault="005F0DD8" w:rsidP="00F751B9">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Генеральный план </w:t>
      </w:r>
      <w:r w:rsidR="00F40CF4" w:rsidRPr="00112C46">
        <w:rPr>
          <w:rFonts w:eastAsia="Calibri"/>
          <w:bCs/>
          <w:color w:val="000000" w:themeColor="text1"/>
        </w:rPr>
        <w:t xml:space="preserve">муниципального образования </w:t>
      </w:r>
      <w:r w:rsidR="00523BD4" w:rsidRPr="00112C46">
        <w:rPr>
          <w:rFonts w:eastAsia="Calibri"/>
          <w:bCs/>
          <w:color w:val="000000" w:themeColor="text1"/>
        </w:rPr>
        <w:t>«</w:t>
      </w:r>
      <w:proofErr w:type="spellStart"/>
      <w:r w:rsidR="00E96A9D" w:rsidRPr="00112C46">
        <w:rPr>
          <w:rFonts w:eastAsia="Calibri"/>
          <w:bCs/>
          <w:color w:val="000000" w:themeColor="text1"/>
        </w:rPr>
        <w:t>Мельниковское</w:t>
      </w:r>
      <w:proofErr w:type="spellEnd"/>
      <w:r w:rsidR="00523BD4" w:rsidRPr="00112C46">
        <w:rPr>
          <w:rFonts w:eastAsia="Calibri"/>
          <w:bCs/>
          <w:color w:val="000000" w:themeColor="text1"/>
        </w:rPr>
        <w:t xml:space="preserve">» </w:t>
      </w:r>
      <w:proofErr w:type="spellStart"/>
      <w:r w:rsidR="00523BD4" w:rsidRPr="00112C46">
        <w:rPr>
          <w:rFonts w:eastAsia="Calibri"/>
          <w:bCs/>
          <w:color w:val="000000" w:themeColor="text1"/>
        </w:rPr>
        <w:t>Можгинского</w:t>
      </w:r>
      <w:proofErr w:type="spellEnd"/>
      <w:r w:rsidR="00523BD4" w:rsidRPr="00112C46">
        <w:rPr>
          <w:rFonts w:eastAsia="Calibri"/>
          <w:bCs/>
          <w:color w:val="000000" w:themeColor="text1"/>
        </w:rPr>
        <w:t xml:space="preserve"> района Удмуртской республики</w:t>
      </w:r>
      <w:r w:rsidRPr="00112C46">
        <w:rPr>
          <w:rFonts w:eastAsia="Calibri"/>
          <w:bCs/>
          <w:color w:val="000000" w:themeColor="text1"/>
        </w:rPr>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Pr="00112C46" w:rsidRDefault="005F0DD8" w:rsidP="00F751B9">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Определение назначения территорий </w:t>
      </w:r>
      <w:r w:rsidR="00F97EBB" w:rsidRPr="00112C46">
        <w:rPr>
          <w:rFonts w:eastAsia="Calibri"/>
          <w:bCs/>
          <w:color w:val="000000" w:themeColor="text1"/>
        </w:rPr>
        <w:t>поселения</w:t>
      </w:r>
      <w:r w:rsidRPr="00112C46">
        <w:rPr>
          <w:rFonts w:eastAsia="Calibri"/>
          <w:bCs/>
          <w:color w:val="000000" w:themeColor="text1"/>
        </w:rPr>
        <w:t xml:space="preserve">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112C46" w:rsidRDefault="005F0DD8" w:rsidP="00FD0448">
      <w:pPr>
        <w:keepNext/>
        <w:keepLines/>
        <w:suppressAutoHyphens/>
        <w:spacing w:after="0" w:line="360" w:lineRule="auto"/>
        <w:ind w:firstLine="397"/>
        <w:jc w:val="both"/>
        <w:rPr>
          <w:rFonts w:eastAsia="Calibri"/>
          <w:bCs/>
          <w:color w:val="000000" w:themeColor="text1"/>
        </w:rPr>
      </w:pPr>
      <w:r w:rsidRPr="00112C46">
        <w:rPr>
          <w:rFonts w:eastAsia="Calibri"/>
          <w:bCs/>
          <w:color w:val="000000" w:themeColor="text1"/>
        </w:rPr>
        <w:t xml:space="preserve">Главная цель разработки генерального плана </w:t>
      </w:r>
      <w:r w:rsidR="00F97EBB" w:rsidRPr="00112C46">
        <w:rPr>
          <w:rFonts w:eastAsia="Calibri"/>
          <w:bCs/>
          <w:color w:val="000000" w:themeColor="text1"/>
        </w:rPr>
        <w:t xml:space="preserve">муниципального образования </w:t>
      </w:r>
      <w:r w:rsidR="00EB70DC" w:rsidRPr="00112C46">
        <w:rPr>
          <w:rFonts w:eastAsia="Calibri"/>
          <w:bCs/>
          <w:color w:val="000000" w:themeColor="text1"/>
        </w:rPr>
        <w:t>«</w:t>
      </w:r>
      <w:proofErr w:type="spellStart"/>
      <w:r w:rsidR="00E96A9D" w:rsidRPr="00112C46">
        <w:rPr>
          <w:rFonts w:eastAsia="Calibri"/>
          <w:bCs/>
          <w:color w:val="000000" w:themeColor="text1"/>
        </w:rPr>
        <w:t>Мельниковское</w:t>
      </w:r>
      <w:proofErr w:type="spellEnd"/>
      <w:r w:rsidR="00EB70DC" w:rsidRPr="00112C46">
        <w:rPr>
          <w:rFonts w:eastAsia="Calibri"/>
          <w:bCs/>
          <w:color w:val="000000" w:themeColor="text1"/>
        </w:rPr>
        <w:t>»</w:t>
      </w:r>
      <w:r w:rsidR="00FD0448" w:rsidRPr="00112C46">
        <w:rPr>
          <w:rFonts w:eastAsia="Calibri"/>
          <w:bCs/>
          <w:color w:val="000000" w:themeColor="text1"/>
        </w:rPr>
        <w:t xml:space="preserve"> - территориально-пространственная </w:t>
      </w:r>
      <w:r w:rsidRPr="00112C46">
        <w:rPr>
          <w:rFonts w:eastAsia="Calibri"/>
          <w:bCs/>
          <w:color w:val="000000" w:themeColor="text1"/>
        </w:rPr>
        <w:t>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5F0DD8" w:rsidRPr="00112C46" w:rsidRDefault="005F0DD8" w:rsidP="00F751B9">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Задачи территориального планирования имеют целеполагающий характер, выражающийся в экономической, социальной, средовой и </w:t>
      </w:r>
      <w:proofErr w:type="spellStart"/>
      <w:r w:rsidRPr="00112C46">
        <w:rPr>
          <w:rFonts w:eastAsia="Calibri"/>
          <w:bCs/>
          <w:color w:val="000000" w:themeColor="text1"/>
        </w:rPr>
        <w:t>природопользовательской</w:t>
      </w:r>
      <w:proofErr w:type="spellEnd"/>
      <w:r w:rsidRPr="00112C46">
        <w:rPr>
          <w:rFonts w:eastAsia="Calibri"/>
          <w:bCs/>
          <w:color w:val="000000" w:themeColor="text1"/>
        </w:rPr>
        <w:t xml:space="preserve"> составляющих</w:t>
      </w:r>
      <w:r w:rsidR="001F2162" w:rsidRPr="00112C46">
        <w:rPr>
          <w:rFonts w:eastAsia="Calibri"/>
          <w:bCs/>
          <w:color w:val="000000" w:themeColor="text1"/>
        </w:rPr>
        <w:t>.</w:t>
      </w:r>
    </w:p>
    <w:p w:rsidR="005F0DD8" w:rsidRPr="00112C46" w:rsidRDefault="005F0DD8" w:rsidP="00F751B9">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Обеспечение условий для устойчивого экономического развития </w:t>
      </w:r>
      <w:r w:rsidR="00D21DAD" w:rsidRPr="00112C46">
        <w:rPr>
          <w:rFonts w:eastAsia="Calibri"/>
          <w:bCs/>
          <w:color w:val="000000" w:themeColor="text1"/>
        </w:rPr>
        <w:t>муниципального образования</w:t>
      </w:r>
      <w:r w:rsidRPr="00112C46">
        <w:rPr>
          <w:rFonts w:eastAsia="Calibri"/>
          <w:bCs/>
          <w:color w:val="000000" w:themeColor="text1"/>
        </w:rPr>
        <w:t xml:space="preserve"> достигается решением следующих задач:</w:t>
      </w:r>
    </w:p>
    <w:p w:rsidR="005F0DD8" w:rsidRPr="00112C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bCs/>
          <w:color w:val="000000" w:themeColor="text1"/>
        </w:rPr>
      </w:pPr>
      <w:r w:rsidRPr="00112C46">
        <w:rPr>
          <w:bCs/>
          <w:color w:val="000000" w:themeColor="text1"/>
        </w:rPr>
        <w:t xml:space="preserve">формирование территориально-хозяйственной организации </w:t>
      </w:r>
      <w:r w:rsidR="00492BB1" w:rsidRPr="00112C46">
        <w:rPr>
          <w:bCs/>
          <w:color w:val="000000" w:themeColor="text1"/>
        </w:rPr>
        <w:t>муниципального образования</w:t>
      </w:r>
      <w:r w:rsidRPr="00112C46">
        <w:rPr>
          <w:bCs/>
          <w:color w:val="000000" w:themeColor="text1"/>
        </w:rPr>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112C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bCs/>
          <w:color w:val="000000" w:themeColor="text1"/>
        </w:rPr>
      </w:pPr>
      <w:r w:rsidRPr="00112C46">
        <w:rPr>
          <w:bCs/>
          <w:color w:val="000000" w:themeColor="text1"/>
        </w:rPr>
        <w:t xml:space="preserve">повышение уровня жизни и условий проживания населения в </w:t>
      </w:r>
      <w:r w:rsidR="00492BB1" w:rsidRPr="00112C46">
        <w:rPr>
          <w:bCs/>
          <w:color w:val="000000" w:themeColor="text1"/>
        </w:rPr>
        <w:t>муниципальном образовании</w:t>
      </w:r>
      <w:r w:rsidRPr="00112C46">
        <w:rPr>
          <w:bCs/>
          <w:color w:val="000000" w:themeColor="text1"/>
        </w:rPr>
        <w:t xml:space="preserve">,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5F0DD8" w:rsidRPr="00112C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bCs/>
          <w:color w:val="000000" w:themeColor="text1"/>
        </w:rPr>
      </w:pPr>
      <w:r w:rsidRPr="00112C46">
        <w:rPr>
          <w:bCs/>
          <w:color w:val="000000" w:themeColor="text1"/>
        </w:rPr>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112C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112C46">
        <w:rPr>
          <w:color w:val="000000" w:themeColor="text1"/>
        </w:rPr>
        <w:lastRenderedPageBreak/>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112C46" w:rsidRDefault="005F0DD8" w:rsidP="0021209B">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112C46">
        <w:rPr>
          <w:color w:val="000000" w:themeColor="text1"/>
        </w:rPr>
        <w:t xml:space="preserve">изыскание и создание рекреационных и туристических объектов на территории </w:t>
      </w:r>
      <w:r w:rsidR="00FB1B61" w:rsidRPr="00112C46">
        <w:rPr>
          <w:color w:val="000000" w:themeColor="text1"/>
        </w:rPr>
        <w:t>муниципального образования</w:t>
      </w:r>
      <w:r w:rsidRPr="00112C46">
        <w:rPr>
          <w:color w:val="000000" w:themeColor="text1"/>
        </w:rPr>
        <w:t xml:space="preserve">, создающих центры массового и культурного отдыха населения </w:t>
      </w:r>
      <w:r w:rsidR="00FB1B61" w:rsidRPr="00112C46">
        <w:rPr>
          <w:color w:val="000000" w:themeColor="text1"/>
        </w:rPr>
        <w:t xml:space="preserve">муниципального образования </w:t>
      </w:r>
      <w:r w:rsidRPr="00112C46">
        <w:rPr>
          <w:color w:val="000000" w:themeColor="text1"/>
        </w:rPr>
        <w:t>и района и привлекающих дополнительные источники дохода в местный бюджет;</w:t>
      </w:r>
    </w:p>
    <w:p w:rsidR="005F0DD8" w:rsidRPr="00112C46" w:rsidRDefault="005F0DD8" w:rsidP="0021209B">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112C46">
        <w:rPr>
          <w:color w:val="000000" w:themeColor="text1"/>
        </w:rPr>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112C46" w:rsidRDefault="00BE7F18" w:rsidP="0021209B">
      <w:pPr>
        <w:keepLines/>
        <w:spacing w:after="0" w:line="240" w:lineRule="auto"/>
        <w:jc w:val="both"/>
        <w:rPr>
          <w:rFonts w:eastAsia="Calibri"/>
          <w:b/>
          <w:bCs/>
          <w:color w:val="000000" w:themeColor="text1"/>
          <w:kern w:val="32"/>
          <w:sz w:val="30"/>
          <w:szCs w:val="30"/>
          <w:lang w:eastAsia="ru-RU"/>
        </w:rPr>
      </w:pPr>
      <w:bookmarkStart w:id="27" w:name="_Toc268263726"/>
      <w:bookmarkStart w:id="28" w:name="_Toc298142857"/>
      <w:bookmarkStart w:id="29" w:name="_Toc262569769"/>
      <w:bookmarkStart w:id="30" w:name="_Toc253383903"/>
      <w:r w:rsidRPr="00112C46">
        <w:rPr>
          <w:color w:val="000000" w:themeColor="text1"/>
          <w:sz w:val="30"/>
          <w:szCs w:val="30"/>
        </w:rPr>
        <w:br w:type="page"/>
      </w:r>
    </w:p>
    <w:p w:rsidR="005F0DD8" w:rsidRPr="00112C46" w:rsidRDefault="005F0DD8" w:rsidP="00F751B9">
      <w:pPr>
        <w:pStyle w:val="10"/>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color w:val="000000" w:themeColor="text1"/>
        </w:rPr>
      </w:pPr>
      <w:bookmarkStart w:id="31" w:name="_Toc501121927"/>
      <w:r w:rsidRPr="00112C46">
        <w:rPr>
          <w:rFonts w:ascii="Times New Roman" w:hAnsi="Times New Roman" w:cs="Times New Roman"/>
          <w:color w:val="000000" w:themeColor="text1"/>
        </w:rPr>
        <w:lastRenderedPageBreak/>
        <w:t>ПЕРЕЧЕНЬ МЕРОПРИЯТИЙ ПО ТЕРРИТОРИАЛЬНОМУ ПЛАНИРОВАНИЮ И УКАЗАНИЕ НА ПОСЛЕДОВАТЕЛЬНОСТЬ ИХ ВЫПОЛНЕНИЯ</w:t>
      </w:r>
      <w:bookmarkEnd w:id="27"/>
      <w:bookmarkEnd w:id="28"/>
      <w:bookmarkEnd w:id="31"/>
    </w:p>
    <w:p w:rsidR="00F6359B" w:rsidRPr="00112C46" w:rsidRDefault="00F6359B" w:rsidP="00F751B9">
      <w:pPr>
        <w:pStyle w:val="2"/>
        <w:keepLines/>
        <w:numPr>
          <w:ilvl w:val="2"/>
          <w:numId w:val="2"/>
        </w:numPr>
        <w:suppressAutoHyphens/>
        <w:spacing w:before="0" w:after="0" w:line="360" w:lineRule="auto"/>
        <w:ind w:left="0" w:firstLine="0"/>
        <w:jc w:val="center"/>
        <w:rPr>
          <w:rFonts w:ascii="Times New Roman" w:hAnsi="Times New Roman" w:cs="Times New Roman"/>
          <w:i w:val="0"/>
          <w:color w:val="000000" w:themeColor="text1"/>
          <w:sz w:val="30"/>
          <w:szCs w:val="30"/>
        </w:rPr>
      </w:pPr>
      <w:bookmarkStart w:id="32" w:name="_Toc501121928"/>
      <w:bookmarkEnd w:id="29"/>
      <w:bookmarkEnd w:id="30"/>
      <w:r w:rsidRPr="00112C46">
        <w:rPr>
          <w:rFonts w:ascii="Times New Roman" w:hAnsi="Times New Roman" w:cs="Times New Roman"/>
          <w:i w:val="0"/>
          <w:color w:val="000000" w:themeColor="text1"/>
          <w:sz w:val="30"/>
          <w:szCs w:val="30"/>
        </w:rPr>
        <w:t>Общие положения</w:t>
      </w:r>
      <w:bookmarkEnd w:id="32"/>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МО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xml:space="preserve">» расположено в северо-восточной части </w:t>
      </w:r>
      <w:proofErr w:type="spellStart"/>
      <w:r w:rsidRPr="00112C46">
        <w:rPr>
          <w:rFonts w:eastAsia="Calibri"/>
          <w:bCs/>
          <w:color w:val="000000" w:themeColor="text1"/>
        </w:rPr>
        <w:t>Можгинского</w:t>
      </w:r>
      <w:proofErr w:type="spellEnd"/>
      <w:r w:rsidRPr="00112C46">
        <w:rPr>
          <w:rFonts w:eastAsia="Calibri"/>
          <w:bCs/>
          <w:color w:val="000000" w:themeColor="text1"/>
        </w:rPr>
        <w:t xml:space="preserve"> района, имеет общую границу с муниципальными образованиями: МО «</w:t>
      </w:r>
      <w:proofErr w:type="spellStart"/>
      <w:r w:rsidRPr="00112C46">
        <w:rPr>
          <w:rFonts w:eastAsia="Calibri"/>
          <w:bCs/>
          <w:color w:val="000000" w:themeColor="text1"/>
        </w:rPr>
        <w:t>Пычасское</w:t>
      </w:r>
      <w:proofErr w:type="spellEnd"/>
      <w:r w:rsidRPr="00112C46">
        <w:rPr>
          <w:rFonts w:eastAsia="Calibri"/>
          <w:bCs/>
          <w:color w:val="000000" w:themeColor="text1"/>
        </w:rPr>
        <w:t>», МО «</w:t>
      </w:r>
      <w:proofErr w:type="spellStart"/>
      <w:r w:rsidRPr="00112C46">
        <w:rPr>
          <w:rFonts w:eastAsia="Calibri"/>
          <w:bCs/>
          <w:color w:val="000000" w:themeColor="text1"/>
        </w:rPr>
        <w:t>Маловоложикьинское</w:t>
      </w:r>
      <w:proofErr w:type="spellEnd"/>
      <w:r w:rsidRPr="00112C46">
        <w:rPr>
          <w:rFonts w:eastAsia="Calibri"/>
          <w:bCs/>
          <w:color w:val="000000" w:themeColor="text1"/>
        </w:rPr>
        <w:t>», МО «</w:t>
      </w:r>
      <w:proofErr w:type="spellStart"/>
      <w:r w:rsidRPr="00112C46">
        <w:rPr>
          <w:rFonts w:eastAsia="Calibri"/>
          <w:bCs/>
          <w:color w:val="000000" w:themeColor="text1"/>
        </w:rPr>
        <w:t>Малопургинский</w:t>
      </w:r>
      <w:proofErr w:type="spellEnd"/>
      <w:r w:rsidRPr="00112C46">
        <w:rPr>
          <w:rFonts w:eastAsia="Calibri"/>
          <w:bCs/>
          <w:color w:val="000000" w:themeColor="text1"/>
        </w:rPr>
        <w:t xml:space="preserve"> район» и «</w:t>
      </w:r>
      <w:proofErr w:type="spellStart"/>
      <w:r w:rsidRPr="00112C46">
        <w:rPr>
          <w:rFonts w:eastAsia="Calibri"/>
          <w:bCs/>
          <w:color w:val="000000" w:themeColor="text1"/>
        </w:rPr>
        <w:t>Увинский</w:t>
      </w:r>
      <w:proofErr w:type="spellEnd"/>
      <w:r w:rsidRPr="00112C46">
        <w:rPr>
          <w:rFonts w:eastAsia="Calibri"/>
          <w:bCs/>
          <w:color w:val="000000" w:themeColor="text1"/>
        </w:rPr>
        <w:t xml:space="preserve"> район».</w:t>
      </w:r>
    </w:p>
    <w:p w:rsidR="00A165B3" w:rsidRPr="00112C46" w:rsidRDefault="000621BF" w:rsidP="00112C46">
      <w:pPr>
        <w:keepNext/>
        <w:keepLines/>
        <w:suppressAutoHyphens/>
        <w:spacing w:after="0" w:line="360" w:lineRule="auto"/>
        <w:ind w:firstLine="851"/>
        <w:jc w:val="both"/>
        <w:rPr>
          <w:rFonts w:eastAsia="Calibri"/>
          <w:bCs/>
          <w:color w:val="000000" w:themeColor="text1"/>
        </w:rPr>
      </w:pPr>
      <w:r>
        <w:rPr>
          <w:rFonts w:eastAsia="Calibri"/>
          <w:bCs/>
          <w:color w:val="000000" w:themeColor="text1"/>
        </w:rPr>
        <w:t xml:space="preserve"> В состав поселения входит 11</w:t>
      </w:r>
      <w:r w:rsidR="00A165B3" w:rsidRPr="00112C46">
        <w:rPr>
          <w:rFonts w:eastAsia="Calibri"/>
          <w:bCs/>
          <w:color w:val="000000" w:themeColor="text1"/>
        </w:rPr>
        <w:t xml:space="preserve"> населенных пунктов д. Мельниково (административный центр муниципального образования). Площадь муниципального образования составляет 15640 га. </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Административный центр сельского поселения - д. Мельниково.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сельское поселение входит в состав МО «</w:t>
      </w:r>
      <w:proofErr w:type="spellStart"/>
      <w:r w:rsidRPr="00112C46">
        <w:rPr>
          <w:rFonts w:eastAsia="Calibri"/>
          <w:bCs/>
          <w:color w:val="000000" w:themeColor="text1"/>
        </w:rPr>
        <w:t>Можгинский</w:t>
      </w:r>
      <w:proofErr w:type="spellEnd"/>
      <w:r w:rsidRPr="00112C46">
        <w:rPr>
          <w:rFonts w:eastAsia="Calibri"/>
          <w:bCs/>
          <w:color w:val="000000" w:themeColor="text1"/>
        </w:rPr>
        <w:t xml:space="preserve"> район». В районном центре сконцентрирован значительный производственный потенциал, в результате чего он интенсивно воздействует на прилегающие территории, используя трудовые ресурсы близлежащих населенных мест.</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Численность постоянного населения МО «</w:t>
      </w:r>
      <w:proofErr w:type="spellStart"/>
      <w:r w:rsidRPr="00112C46">
        <w:rPr>
          <w:rFonts w:eastAsia="Calibri"/>
          <w:bCs/>
          <w:color w:val="000000" w:themeColor="text1"/>
        </w:rPr>
        <w:t>Можгинский</w:t>
      </w:r>
      <w:proofErr w:type="spellEnd"/>
      <w:r w:rsidRPr="00112C46">
        <w:rPr>
          <w:rFonts w:eastAsia="Calibri"/>
          <w:bCs/>
          <w:color w:val="000000" w:themeColor="text1"/>
        </w:rPr>
        <w:t xml:space="preserve"> район» на 01.01.2014 составляла 28293 человек, состоящей из 1</w:t>
      </w:r>
      <w:r w:rsidR="000621BF">
        <w:rPr>
          <w:rFonts w:eastAsia="Calibri"/>
          <w:bCs/>
          <w:color w:val="000000" w:themeColor="text1"/>
        </w:rPr>
        <w:t>3</w:t>
      </w:r>
      <w:r w:rsidRPr="00112C46">
        <w:rPr>
          <w:rFonts w:eastAsia="Calibri"/>
          <w:bCs/>
          <w:color w:val="000000" w:themeColor="text1"/>
        </w:rPr>
        <w:t xml:space="preserve"> сельских поселений.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xml:space="preserve">» сельское поселение занимает 11-е место по численности населения, 2-е место по плотности населения и 5-е место </w:t>
      </w:r>
      <w:r w:rsidR="000621BF">
        <w:rPr>
          <w:rFonts w:eastAsia="Calibri"/>
          <w:bCs/>
          <w:color w:val="000000" w:themeColor="text1"/>
        </w:rPr>
        <w:t>по общей площади земель среди 13</w:t>
      </w:r>
      <w:r w:rsidRPr="00112C46">
        <w:rPr>
          <w:rFonts w:eastAsia="Calibri"/>
          <w:bCs/>
          <w:color w:val="000000" w:themeColor="text1"/>
        </w:rPr>
        <w:t> сельских поселений МО «</w:t>
      </w:r>
      <w:proofErr w:type="spellStart"/>
      <w:r w:rsidRPr="00112C46">
        <w:rPr>
          <w:rFonts w:eastAsia="Calibri"/>
          <w:bCs/>
          <w:color w:val="000000" w:themeColor="text1"/>
        </w:rPr>
        <w:t>Можгинский</w:t>
      </w:r>
      <w:proofErr w:type="spellEnd"/>
      <w:r w:rsidRPr="00112C46">
        <w:rPr>
          <w:rFonts w:eastAsia="Calibri"/>
          <w:bCs/>
          <w:color w:val="000000" w:themeColor="text1"/>
        </w:rPr>
        <w:t> район».</w:t>
      </w:r>
    </w:p>
    <w:p w:rsidR="00A165B3" w:rsidRPr="00112C46" w:rsidRDefault="00A165B3" w:rsidP="00112C46">
      <w:pPr>
        <w:keepNext/>
        <w:keepLines/>
        <w:suppressAutoHyphens/>
        <w:spacing w:after="0" w:line="360" w:lineRule="auto"/>
        <w:ind w:firstLine="851"/>
        <w:jc w:val="both"/>
        <w:rPr>
          <w:color w:val="000000" w:themeColor="text1"/>
        </w:rPr>
      </w:pPr>
      <w:r w:rsidRPr="00112C46">
        <w:rPr>
          <w:rFonts w:eastAsia="Calibri"/>
          <w:bCs/>
          <w:color w:val="000000" w:themeColor="text1"/>
        </w:rPr>
        <w:t>Удельный вес населения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сельского поселения в общей</w:t>
      </w:r>
      <w:r w:rsidRPr="00112C46">
        <w:rPr>
          <w:rFonts w:eastAsia="Calibri"/>
          <w:bCs/>
          <w:color w:val="000000" w:themeColor="text1"/>
        </w:rPr>
        <w:br/>
        <w:t>численности населения района - 3,87 %,из которых 0.63% составляет население в</w:t>
      </w:r>
      <w:r w:rsidRPr="00112C46">
        <w:rPr>
          <w:rFonts w:eastAsia="Calibri"/>
          <w:bCs/>
          <w:color w:val="000000" w:themeColor="text1"/>
        </w:rPr>
        <w:br/>
        <w:t>нетрудоспособном возрасте (дети 23,26 %,пенсионеры 19,24 %). Доля трудоспособного населения сельского поселения составляет 57,50 %. Процесс сокращения численности населения сельского поселения сказывается на формировании системы расселения.</w:t>
      </w:r>
      <w:r w:rsidRPr="00112C46">
        <w:rPr>
          <w:color w:val="000000" w:themeColor="text1"/>
        </w:rPr>
        <w:br/>
      </w:r>
    </w:p>
    <w:p w:rsidR="005E781A" w:rsidRPr="00112C46" w:rsidRDefault="005E781A" w:rsidP="005E781A">
      <w:pPr>
        <w:rPr>
          <w:color w:val="000000" w:themeColor="text1"/>
          <w:lang w:eastAsia="ru-RU"/>
        </w:rPr>
      </w:pPr>
    </w:p>
    <w:p w:rsidR="005F0DD8" w:rsidRPr="00112C46" w:rsidRDefault="005F0DD8" w:rsidP="00F751B9">
      <w:pPr>
        <w:pStyle w:val="2"/>
        <w:keepLines/>
        <w:numPr>
          <w:ilvl w:val="2"/>
          <w:numId w:val="2"/>
        </w:numPr>
        <w:suppressAutoHyphens/>
        <w:spacing w:before="480" w:after="0" w:line="360" w:lineRule="auto"/>
        <w:ind w:left="0" w:firstLine="0"/>
        <w:jc w:val="center"/>
        <w:rPr>
          <w:rFonts w:ascii="Times New Roman" w:hAnsi="Times New Roman" w:cs="Times New Roman"/>
          <w:i w:val="0"/>
          <w:color w:val="000000" w:themeColor="text1"/>
          <w:sz w:val="30"/>
          <w:szCs w:val="30"/>
        </w:rPr>
      </w:pPr>
      <w:bookmarkStart w:id="33" w:name="_Toc501121929"/>
      <w:r w:rsidRPr="00112C46">
        <w:rPr>
          <w:rFonts w:ascii="Times New Roman" w:hAnsi="Times New Roman" w:cs="Times New Roman"/>
          <w:i w:val="0"/>
          <w:iCs w:val="0"/>
          <w:color w:val="000000" w:themeColor="text1"/>
          <w:kern w:val="32"/>
        </w:rPr>
        <w:t>Мероприятия по развитию и преобразованию пространственно-</w:t>
      </w:r>
      <w:r w:rsidRPr="00112C46">
        <w:rPr>
          <w:rFonts w:ascii="Times New Roman" w:hAnsi="Times New Roman" w:cs="Times New Roman"/>
          <w:i w:val="0"/>
          <w:color w:val="000000" w:themeColor="text1"/>
          <w:sz w:val="30"/>
          <w:szCs w:val="30"/>
        </w:rPr>
        <w:t>планировочной структуры</w:t>
      </w:r>
      <w:bookmarkEnd w:id="33"/>
      <w:r w:rsidRPr="00112C46">
        <w:rPr>
          <w:rFonts w:ascii="Times New Roman" w:hAnsi="Times New Roman" w:cs="Times New Roman"/>
          <w:i w:val="0"/>
          <w:color w:val="000000" w:themeColor="text1"/>
          <w:sz w:val="30"/>
          <w:szCs w:val="30"/>
        </w:rPr>
        <w:t xml:space="preserve"> </w:t>
      </w:r>
    </w:p>
    <w:p w:rsidR="005F0DD8" w:rsidRPr="00112C46" w:rsidRDefault="005F0DD8" w:rsidP="00F751B9">
      <w:pPr>
        <w:pStyle w:val="3"/>
        <w:numPr>
          <w:ilvl w:val="3"/>
          <w:numId w:val="2"/>
        </w:numPr>
        <w:suppressAutoHyphens/>
        <w:spacing w:before="0" w:line="360" w:lineRule="auto"/>
        <w:ind w:left="0" w:firstLine="0"/>
        <w:jc w:val="center"/>
        <w:rPr>
          <w:rFonts w:ascii="Times New Roman" w:hAnsi="Times New Roman"/>
          <w:color w:val="000000" w:themeColor="text1"/>
          <w:kern w:val="32"/>
          <w:sz w:val="28"/>
          <w:szCs w:val="28"/>
          <w:lang w:eastAsia="ru-RU"/>
        </w:rPr>
      </w:pPr>
      <w:bookmarkStart w:id="34" w:name="_Toc501121930"/>
      <w:r w:rsidRPr="00112C46">
        <w:rPr>
          <w:rFonts w:ascii="Times New Roman" w:hAnsi="Times New Roman"/>
          <w:color w:val="000000" w:themeColor="text1"/>
          <w:kern w:val="32"/>
          <w:sz w:val="28"/>
          <w:szCs w:val="28"/>
          <w:lang w:eastAsia="ru-RU"/>
        </w:rPr>
        <w:t>Архитектурно-планировочные решения</w:t>
      </w:r>
      <w:bookmarkEnd w:id="34"/>
    </w:p>
    <w:p w:rsidR="00A165B3" w:rsidRPr="00112C46" w:rsidRDefault="00A165B3" w:rsidP="00A165B3">
      <w:pPr>
        <w:suppressAutoHyphens/>
        <w:spacing w:after="0" w:line="360" w:lineRule="auto"/>
        <w:ind w:firstLine="851"/>
        <w:jc w:val="both"/>
        <w:rPr>
          <w:color w:val="000000" w:themeColor="text1"/>
        </w:rPr>
      </w:pP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lastRenderedPageBreak/>
        <w:t>Важным градоформирующим фактором сельского поселения являются транспортные коммуникации. В настоящее время к сельскому поселению подходят автомобильные дороги общего пользования, обеспечивающие связи с населенными пунктами Удмуртской Республики.</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Современное планировочное развитие базируется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p>
    <w:p w:rsidR="00A165B3" w:rsidRPr="00112C46" w:rsidRDefault="00A165B3" w:rsidP="00112C46">
      <w:pPr>
        <w:keepNext/>
        <w:keepLines/>
        <w:suppressAutoHyphens/>
        <w:spacing w:after="0" w:line="360" w:lineRule="auto"/>
        <w:ind w:firstLine="851"/>
        <w:jc w:val="center"/>
        <w:rPr>
          <w:rFonts w:eastAsia="Calibri"/>
          <w:bCs/>
          <w:color w:val="000000" w:themeColor="text1"/>
        </w:rPr>
      </w:pPr>
      <w:r w:rsidRPr="00112C46">
        <w:rPr>
          <w:rFonts w:eastAsia="Calibri"/>
          <w:bCs/>
          <w:color w:val="000000" w:themeColor="text1"/>
        </w:rPr>
        <w:t>Проектные предложения</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bookmarkStart w:id="35" w:name="_Toc241406982"/>
      <w:bookmarkStart w:id="36" w:name="_Toc242002661"/>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Развитие планировочной структуры района</w:t>
      </w:r>
      <w:bookmarkEnd w:id="35"/>
      <w:bookmarkEnd w:id="36"/>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Мероприятия по развитию планировочной структуры </w:t>
      </w:r>
      <w:proofErr w:type="spellStart"/>
      <w:r w:rsidRPr="00112C46">
        <w:rPr>
          <w:rFonts w:eastAsia="Calibri"/>
          <w:bCs/>
          <w:color w:val="000000" w:themeColor="text1"/>
        </w:rPr>
        <w:t>Можгинского</w:t>
      </w:r>
      <w:proofErr w:type="spellEnd"/>
      <w:r w:rsidRPr="00112C46">
        <w:rPr>
          <w:rFonts w:eastAsia="Calibri"/>
          <w:bCs/>
          <w:color w:val="000000" w:themeColor="text1"/>
        </w:rPr>
        <w:t xml:space="preserve"> района предполагают 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Стратегия развития планировочной структуры муниципального образования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xml:space="preserve"> сельское поселение» нацелена на достижение наиболее рациональной организации территории и предусматривает:</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совершенствование функционального зонирования на основе трансформации,</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упорядочивания и локализации функциональных зон;</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совершенствование транспортной сети (реконструкция и строительство новых автомобильных дорог и улучшение их качества);</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развитие инженерной инфраструктуры на основе строительства и реконструкции объектов водоснабжения, электроснабжения, газификации;</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 </w:t>
      </w:r>
      <w:proofErr w:type="spellStart"/>
      <w:r w:rsidRPr="00112C46">
        <w:rPr>
          <w:rFonts w:eastAsia="Calibri"/>
          <w:bCs/>
          <w:color w:val="000000" w:themeColor="text1"/>
        </w:rPr>
        <w:t>экологизацию</w:t>
      </w:r>
      <w:proofErr w:type="spellEnd"/>
      <w:r w:rsidRPr="00112C46">
        <w:rPr>
          <w:rFonts w:eastAsia="Calibri"/>
          <w:bCs/>
          <w:color w:val="000000" w:themeColor="text1"/>
        </w:rPr>
        <w:t xml:space="preserve"> территории на основе оздоровления окружающей природной</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среды и решение проблем обращения отходов;</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   - разработку проекта границ населенного пункта.</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Генеральным планом предлагается:</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lastRenderedPageBreak/>
        <w:t>- Выделение периферийного опорного центра сельского расселения с размещением индивидуального жилищного строительства на землях населенных пунктов (без значительного увеличения их территории) и развитием объектов социального и торгового обслуживания в д. Мельниково.</w:t>
      </w:r>
    </w:p>
    <w:p w:rsidR="00A165B3" w:rsidRPr="00112C46" w:rsidRDefault="00A165B3" w:rsidP="00112C46">
      <w:pPr>
        <w:keepNext/>
        <w:keepLines/>
        <w:suppressAutoHyphens/>
        <w:spacing w:after="0" w:line="360" w:lineRule="auto"/>
        <w:ind w:firstLine="851"/>
        <w:jc w:val="both"/>
        <w:rPr>
          <w:rFonts w:eastAsia="Calibri"/>
          <w:bCs/>
          <w:color w:val="000000" w:themeColor="text1"/>
        </w:rPr>
      </w:pPr>
    </w:p>
    <w:p w:rsidR="005F0DD8" w:rsidRPr="00112C46" w:rsidRDefault="005F0DD8" w:rsidP="00F751B9">
      <w:pPr>
        <w:pStyle w:val="3"/>
        <w:keepNext w:val="0"/>
        <w:keepLines w:val="0"/>
        <w:widowControl w:val="0"/>
        <w:numPr>
          <w:ilvl w:val="3"/>
          <w:numId w:val="2"/>
        </w:numPr>
        <w:suppressAutoHyphens/>
        <w:spacing w:before="360" w:line="360" w:lineRule="auto"/>
        <w:ind w:left="0" w:firstLine="0"/>
        <w:jc w:val="center"/>
        <w:rPr>
          <w:rFonts w:ascii="Times New Roman" w:hAnsi="Times New Roman"/>
          <w:color w:val="000000" w:themeColor="text1"/>
          <w:kern w:val="32"/>
          <w:sz w:val="28"/>
          <w:szCs w:val="28"/>
          <w:lang w:eastAsia="ru-RU"/>
        </w:rPr>
      </w:pPr>
      <w:bookmarkStart w:id="37" w:name="_Toc501121931"/>
      <w:r w:rsidRPr="00112C46">
        <w:rPr>
          <w:rFonts w:ascii="Times New Roman" w:hAnsi="Times New Roman"/>
          <w:color w:val="000000" w:themeColor="text1"/>
          <w:kern w:val="32"/>
          <w:sz w:val="28"/>
          <w:szCs w:val="28"/>
          <w:lang w:eastAsia="ru-RU"/>
        </w:rPr>
        <w:t>Мероприятия по уточнению границы муниципального образования</w:t>
      </w:r>
      <w:bookmarkEnd w:id="37"/>
    </w:p>
    <w:p w:rsidR="00F43AD8" w:rsidRPr="00112C46" w:rsidRDefault="00F43AD8"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Площадь территории муниципального образования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xml:space="preserve"> сельское поселение» составляет 15 640,0 га.</w:t>
      </w:r>
    </w:p>
    <w:p w:rsidR="00F43AD8" w:rsidRPr="00112C46" w:rsidRDefault="00F43AD8"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На расчетный срок Генеральным планом предложений по изменению границ муниципального образования не предусмотрено.</w:t>
      </w:r>
    </w:p>
    <w:p w:rsidR="005F0DD8" w:rsidRPr="00112C46" w:rsidRDefault="008359F8" w:rsidP="00F751B9">
      <w:pPr>
        <w:pStyle w:val="3"/>
        <w:suppressAutoHyphens/>
        <w:spacing w:before="360" w:line="360" w:lineRule="auto"/>
        <w:jc w:val="center"/>
        <w:rPr>
          <w:rFonts w:ascii="Times New Roman" w:hAnsi="Times New Roman"/>
          <w:color w:val="000000" w:themeColor="text1"/>
          <w:kern w:val="32"/>
          <w:sz w:val="28"/>
          <w:szCs w:val="28"/>
          <w:lang w:eastAsia="ru-RU"/>
        </w:rPr>
      </w:pPr>
      <w:bookmarkStart w:id="38" w:name="_Toc501121932"/>
      <w:r w:rsidRPr="00112C46">
        <w:rPr>
          <w:rFonts w:ascii="Times New Roman" w:hAnsi="Times New Roman"/>
          <w:color w:val="000000" w:themeColor="text1"/>
          <w:kern w:val="32"/>
          <w:sz w:val="28"/>
          <w:szCs w:val="28"/>
          <w:lang w:eastAsia="ru-RU"/>
        </w:rPr>
        <w:t xml:space="preserve">2.2.3 </w:t>
      </w:r>
      <w:r w:rsidR="005F0DD8" w:rsidRPr="00112C46">
        <w:rPr>
          <w:rFonts w:ascii="Times New Roman" w:hAnsi="Times New Roman"/>
          <w:color w:val="000000" w:themeColor="text1"/>
          <w:kern w:val="32"/>
          <w:sz w:val="28"/>
          <w:szCs w:val="28"/>
          <w:lang w:eastAsia="ru-RU"/>
        </w:rPr>
        <w:t>Мероприятия по развитию и преобразованию функциональной структуры использования территории</w:t>
      </w:r>
      <w:bookmarkEnd w:id="38"/>
    </w:p>
    <w:p w:rsidR="00CB3076" w:rsidRPr="00112C46" w:rsidRDefault="00CB3076" w:rsidP="00F751B9">
      <w:pPr>
        <w:keepNext/>
        <w:keepLines/>
        <w:suppressAutoHyphens/>
        <w:spacing w:after="0" w:line="360" w:lineRule="auto"/>
        <w:ind w:firstLine="851"/>
        <w:jc w:val="both"/>
        <w:rPr>
          <w:rFonts w:eastAsia="Calibri"/>
          <w:bCs/>
          <w:color w:val="000000" w:themeColor="text1"/>
        </w:rPr>
      </w:pPr>
      <w:bookmarkStart w:id="39" w:name="_Toc268263727"/>
      <w:bookmarkStart w:id="40" w:name="_Toc298142858"/>
      <w:r w:rsidRPr="00112C46">
        <w:rPr>
          <w:rFonts w:eastAsia="Calibri"/>
          <w:bCs/>
          <w:color w:val="000000" w:themeColor="text1"/>
        </w:rPr>
        <w:t xml:space="preserve">Генеральным планом </w:t>
      </w:r>
      <w:r w:rsidR="003F0E86" w:rsidRPr="00112C46">
        <w:rPr>
          <w:rFonts w:eastAsia="Calibri"/>
          <w:bCs/>
          <w:color w:val="000000" w:themeColor="text1"/>
        </w:rPr>
        <w:t xml:space="preserve">муниципального образования </w:t>
      </w:r>
      <w:r w:rsidR="00DA4A84" w:rsidRPr="00112C46">
        <w:rPr>
          <w:rFonts w:eastAsia="Calibri"/>
          <w:bCs/>
          <w:color w:val="000000" w:themeColor="text1"/>
        </w:rPr>
        <w:t>«</w:t>
      </w:r>
      <w:proofErr w:type="spellStart"/>
      <w:r w:rsidR="00F43AD8" w:rsidRPr="00112C46">
        <w:rPr>
          <w:rFonts w:eastAsia="Calibri"/>
          <w:bCs/>
          <w:color w:val="000000" w:themeColor="text1"/>
        </w:rPr>
        <w:t>Мельниковское</w:t>
      </w:r>
      <w:proofErr w:type="spellEnd"/>
      <w:r w:rsidR="00DA4A84" w:rsidRPr="00112C46">
        <w:rPr>
          <w:rFonts w:eastAsia="Calibri"/>
          <w:bCs/>
          <w:color w:val="000000" w:themeColor="text1"/>
        </w:rPr>
        <w:t xml:space="preserve">» </w:t>
      </w:r>
      <w:proofErr w:type="spellStart"/>
      <w:r w:rsidR="00DA4A84" w:rsidRPr="00112C46">
        <w:rPr>
          <w:rFonts w:eastAsia="Calibri"/>
          <w:bCs/>
          <w:color w:val="000000" w:themeColor="text1"/>
        </w:rPr>
        <w:t>Можгинского</w:t>
      </w:r>
      <w:proofErr w:type="spellEnd"/>
      <w:r w:rsidR="00DA4A84" w:rsidRPr="00112C46">
        <w:rPr>
          <w:rFonts w:eastAsia="Calibri"/>
          <w:bCs/>
          <w:color w:val="000000" w:themeColor="text1"/>
        </w:rPr>
        <w:t xml:space="preserve"> района Удмуртской республики</w:t>
      </w:r>
      <w:r w:rsidRPr="00112C46">
        <w:rPr>
          <w:rFonts w:eastAsia="Calibri"/>
          <w:bCs/>
          <w:color w:val="000000" w:themeColor="text1"/>
        </w:rPr>
        <w:t xml:space="preserve"> устанавливается следующий перечень функциональных зон и параметров их планируемого развития (по видам):</w:t>
      </w:r>
    </w:p>
    <w:p w:rsidR="00CB3076" w:rsidRPr="00112C46" w:rsidRDefault="00CB3076" w:rsidP="00F751B9">
      <w:pPr>
        <w:keepNext/>
        <w:keepLines/>
        <w:numPr>
          <w:ilvl w:val="0"/>
          <w:numId w:val="5"/>
        </w:numPr>
        <w:suppressAutoHyphens/>
        <w:spacing w:after="0" w:line="360" w:lineRule="auto"/>
        <w:jc w:val="both"/>
        <w:rPr>
          <w:b/>
          <w:color w:val="000000" w:themeColor="text1"/>
        </w:rPr>
      </w:pPr>
      <w:r w:rsidRPr="00112C46">
        <w:rPr>
          <w:b/>
          <w:color w:val="000000" w:themeColor="text1"/>
        </w:rPr>
        <w:t>Зона градостроительного использования:</w:t>
      </w:r>
    </w:p>
    <w:p w:rsidR="00CB3076" w:rsidRPr="00112C46" w:rsidRDefault="002F08EF" w:rsidP="00F751B9">
      <w:pPr>
        <w:keepNext/>
        <w:keepLines/>
        <w:numPr>
          <w:ilvl w:val="1"/>
          <w:numId w:val="5"/>
        </w:numPr>
        <w:suppressAutoHyphens/>
        <w:spacing w:after="0" w:line="360" w:lineRule="auto"/>
        <w:jc w:val="both"/>
        <w:rPr>
          <w:color w:val="000000" w:themeColor="text1"/>
        </w:rPr>
      </w:pPr>
      <w:r w:rsidRPr="00112C46">
        <w:rPr>
          <w:color w:val="000000" w:themeColor="text1"/>
        </w:rPr>
        <w:t xml:space="preserve">Жилая </w:t>
      </w:r>
      <w:r w:rsidR="00F233E5" w:rsidRPr="00112C46">
        <w:rPr>
          <w:color w:val="000000" w:themeColor="text1"/>
        </w:rPr>
        <w:t>зона</w:t>
      </w:r>
      <w:r w:rsidR="00BB5500" w:rsidRPr="00112C46">
        <w:rPr>
          <w:color w:val="000000" w:themeColor="text1"/>
        </w:rPr>
        <w:t xml:space="preserve"> (Ж)</w:t>
      </w:r>
      <w:r w:rsidR="00C24161" w:rsidRPr="00112C46">
        <w:rPr>
          <w:color w:val="000000" w:themeColor="text1"/>
        </w:rPr>
        <w:t>;</w:t>
      </w:r>
    </w:p>
    <w:p w:rsidR="00CB3076" w:rsidRPr="00112C46" w:rsidRDefault="00CB3076" w:rsidP="00F751B9">
      <w:pPr>
        <w:keepNext/>
        <w:keepLines/>
        <w:numPr>
          <w:ilvl w:val="1"/>
          <w:numId w:val="5"/>
        </w:numPr>
        <w:suppressAutoHyphens/>
        <w:spacing w:after="0" w:line="360" w:lineRule="auto"/>
        <w:jc w:val="both"/>
        <w:rPr>
          <w:color w:val="000000" w:themeColor="text1"/>
        </w:rPr>
      </w:pPr>
      <w:r w:rsidRPr="00112C46">
        <w:rPr>
          <w:color w:val="000000" w:themeColor="text1"/>
        </w:rPr>
        <w:t>Общественно-деловая зона</w:t>
      </w:r>
      <w:r w:rsidR="00BB5500" w:rsidRPr="00112C46">
        <w:rPr>
          <w:color w:val="000000" w:themeColor="text1"/>
        </w:rPr>
        <w:t xml:space="preserve"> (О)</w:t>
      </w:r>
      <w:r w:rsidR="00C24161" w:rsidRPr="00112C46">
        <w:rPr>
          <w:color w:val="000000" w:themeColor="text1"/>
        </w:rPr>
        <w:t>;</w:t>
      </w:r>
    </w:p>
    <w:p w:rsidR="00CB3076" w:rsidRPr="00112C46" w:rsidRDefault="00CB3076" w:rsidP="00F751B9">
      <w:pPr>
        <w:keepLines/>
        <w:numPr>
          <w:ilvl w:val="1"/>
          <w:numId w:val="5"/>
        </w:numPr>
        <w:suppressAutoHyphens/>
        <w:spacing w:after="0" w:line="360" w:lineRule="auto"/>
        <w:jc w:val="both"/>
        <w:rPr>
          <w:color w:val="000000" w:themeColor="text1"/>
        </w:rPr>
      </w:pPr>
      <w:r w:rsidRPr="00112C46">
        <w:rPr>
          <w:color w:val="000000" w:themeColor="text1"/>
        </w:rPr>
        <w:t>Зона инженерной и транспортной инфраструктуры</w:t>
      </w:r>
      <w:r w:rsidR="00BB5500" w:rsidRPr="00112C46">
        <w:rPr>
          <w:color w:val="000000" w:themeColor="text1"/>
        </w:rPr>
        <w:t xml:space="preserve"> (И-Т)</w:t>
      </w:r>
      <w:r w:rsidR="00C24161" w:rsidRPr="00112C46">
        <w:rPr>
          <w:color w:val="000000" w:themeColor="text1"/>
        </w:rPr>
        <w:t>;</w:t>
      </w:r>
    </w:p>
    <w:p w:rsidR="00CB3076" w:rsidRPr="00112C46" w:rsidRDefault="00CB3076" w:rsidP="00F751B9">
      <w:pPr>
        <w:keepLines/>
        <w:numPr>
          <w:ilvl w:val="1"/>
          <w:numId w:val="5"/>
        </w:numPr>
        <w:suppressAutoHyphens/>
        <w:spacing w:after="0" w:line="360" w:lineRule="auto"/>
        <w:jc w:val="both"/>
        <w:rPr>
          <w:color w:val="000000" w:themeColor="text1"/>
        </w:rPr>
      </w:pPr>
      <w:r w:rsidRPr="00112C46">
        <w:rPr>
          <w:color w:val="000000" w:themeColor="text1"/>
        </w:rPr>
        <w:t>Зона сельскохозяйственного использования</w:t>
      </w:r>
      <w:r w:rsidR="00BB5500" w:rsidRPr="00112C46">
        <w:rPr>
          <w:color w:val="000000" w:themeColor="text1"/>
        </w:rPr>
        <w:t xml:space="preserve"> (</w:t>
      </w:r>
      <w:proofErr w:type="spellStart"/>
      <w:r w:rsidR="00BB5500" w:rsidRPr="00112C46">
        <w:rPr>
          <w:color w:val="000000" w:themeColor="text1"/>
        </w:rPr>
        <w:t>Сх</w:t>
      </w:r>
      <w:proofErr w:type="spellEnd"/>
      <w:r w:rsidR="00BB5500" w:rsidRPr="00112C46">
        <w:rPr>
          <w:color w:val="000000" w:themeColor="text1"/>
        </w:rPr>
        <w:t>)</w:t>
      </w:r>
      <w:r w:rsidR="00C24161" w:rsidRPr="00112C46">
        <w:rPr>
          <w:color w:val="000000" w:themeColor="text1"/>
        </w:rPr>
        <w:t>;</w:t>
      </w:r>
    </w:p>
    <w:p w:rsidR="00C24161" w:rsidRPr="00112C46" w:rsidRDefault="00C24161" w:rsidP="00F751B9">
      <w:pPr>
        <w:keepLines/>
        <w:numPr>
          <w:ilvl w:val="0"/>
          <w:numId w:val="5"/>
        </w:numPr>
        <w:suppressAutoHyphens/>
        <w:spacing w:after="0" w:line="360" w:lineRule="auto"/>
        <w:jc w:val="both"/>
        <w:rPr>
          <w:b/>
          <w:color w:val="000000" w:themeColor="text1"/>
        </w:rPr>
      </w:pPr>
      <w:r w:rsidRPr="00112C46">
        <w:rPr>
          <w:b/>
          <w:color w:val="000000" w:themeColor="text1"/>
        </w:rPr>
        <w:t>Зона сельскохозяйственного использования</w:t>
      </w:r>
      <w:r w:rsidR="003378C2" w:rsidRPr="00112C46">
        <w:rPr>
          <w:b/>
          <w:color w:val="000000" w:themeColor="text1"/>
        </w:rPr>
        <w:t>;</w:t>
      </w:r>
    </w:p>
    <w:p w:rsidR="00A05B90" w:rsidRPr="00112C46" w:rsidRDefault="00A05B90" w:rsidP="00F751B9">
      <w:pPr>
        <w:keepLines/>
        <w:numPr>
          <w:ilvl w:val="0"/>
          <w:numId w:val="5"/>
        </w:numPr>
        <w:suppressAutoHyphens/>
        <w:spacing w:after="0" w:line="360" w:lineRule="auto"/>
        <w:jc w:val="both"/>
        <w:rPr>
          <w:b/>
          <w:color w:val="000000" w:themeColor="text1"/>
        </w:rPr>
      </w:pPr>
      <w:r w:rsidRPr="00112C46">
        <w:rPr>
          <w:b/>
          <w:color w:val="000000" w:themeColor="text1"/>
        </w:rPr>
        <w:t>Зона инженерной и транспортной инфраструктуры</w:t>
      </w:r>
      <w:r w:rsidR="003378C2" w:rsidRPr="00112C46">
        <w:rPr>
          <w:b/>
          <w:color w:val="000000" w:themeColor="text1"/>
        </w:rPr>
        <w:t>;</w:t>
      </w:r>
    </w:p>
    <w:p w:rsidR="00A05B90" w:rsidRPr="00112C46" w:rsidRDefault="00A05B90" w:rsidP="00F751B9">
      <w:pPr>
        <w:keepLines/>
        <w:numPr>
          <w:ilvl w:val="0"/>
          <w:numId w:val="5"/>
        </w:numPr>
        <w:suppressAutoHyphens/>
        <w:spacing w:after="0" w:line="360" w:lineRule="auto"/>
        <w:jc w:val="both"/>
        <w:rPr>
          <w:b/>
          <w:color w:val="000000" w:themeColor="text1"/>
        </w:rPr>
      </w:pPr>
      <w:r w:rsidRPr="00112C46">
        <w:rPr>
          <w:b/>
          <w:color w:val="000000" w:themeColor="text1"/>
        </w:rPr>
        <w:t>Зона рекреационного назначения</w:t>
      </w:r>
      <w:r w:rsidR="00A64B09" w:rsidRPr="00112C46">
        <w:rPr>
          <w:b/>
          <w:color w:val="000000" w:themeColor="text1"/>
        </w:rPr>
        <w:t>;</w:t>
      </w:r>
    </w:p>
    <w:p w:rsidR="00915670" w:rsidRPr="00112C46" w:rsidRDefault="00915670" w:rsidP="00F751B9">
      <w:pPr>
        <w:keepLines/>
        <w:numPr>
          <w:ilvl w:val="0"/>
          <w:numId w:val="5"/>
        </w:numPr>
        <w:suppressAutoHyphens/>
        <w:spacing w:after="0" w:line="360" w:lineRule="auto"/>
        <w:jc w:val="both"/>
        <w:rPr>
          <w:b/>
          <w:color w:val="000000" w:themeColor="text1"/>
        </w:rPr>
      </w:pPr>
      <w:r w:rsidRPr="00112C46">
        <w:rPr>
          <w:b/>
          <w:color w:val="000000" w:themeColor="text1"/>
        </w:rPr>
        <w:t>Зона производственного использования;</w:t>
      </w:r>
    </w:p>
    <w:p w:rsidR="00915670" w:rsidRPr="00112C46" w:rsidRDefault="00915670" w:rsidP="00F751B9">
      <w:pPr>
        <w:keepLines/>
        <w:numPr>
          <w:ilvl w:val="0"/>
          <w:numId w:val="5"/>
        </w:numPr>
        <w:suppressAutoHyphens/>
        <w:spacing w:after="0" w:line="360" w:lineRule="auto"/>
        <w:jc w:val="both"/>
        <w:rPr>
          <w:b/>
          <w:color w:val="000000" w:themeColor="text1"/>
        </w:rPr>
      </w:pPr>
      <w:r w:rsidRPr="00112C46">
        <w:rPr>
          <w:b/>
          <w:color w:val="000000" w:themeColor="text1"/>
        </w:rPr>
        <w:t>Зона специального назначения</w:t>
      </w:r>
    </w:p>
    <w:p w:rsidR="00585513" w:rsidRPr="00112C46" w:rsidRDefault="00585513" w:rsidP="00F751B9">
      <w:pPr>
        <w:keepNext/>
        <w:keepLines/>
        <w:widowControl w:val="0"/>
        <w:suppressAutoHyphens/>
        <w:spacing w:after="0" w:line="360" w:lineRule="auto"/>
        <w:ind w:firstLine="851"/>
        <w:jc w:val="both"/>
        <w:rPr>
          <w:b/>
          <w:color w:val="000000" w:themeColor="text1"/>
        </w:rPr>
      </w:pPr>
    </w:p>
    <w:p w:rsidR="00887DE0" w:rsidRPr="00112C46" w:rsidRDefault="00887DE0" w:rsidP="00F751B9">
      <w:pPr>
        <w:keepNext/>
        <w:keepLines/>
        <w:widowControl w:val="0"/>
        <w:suppressAutoHyphens/>
        <w:spacing w:after="0" w:line="360" w:lineRule="auto"/>
        <w:ind w:firstLine="851"/>
        <w:jc w:val="both"/>
        <w:rPr>
          <w:color w:val="000000" w:themeColor="text1"/>
        </w:rPr>
      </w:pPr>
      <w:r w:rsidRPr="00112C46">
        <w:rPr>
          <w:b/>
          <w:color w:val="000000" w:themeColor="text1"/>
        </w:rPr>
        <w:t>Генеральным планом</w:t>
      </w:r>
      <w:r w:rsidRPr="00112C46">
        <w:rPr>
          <w:b/>
          <w:i/>
          <w:color w:val="000000" w:themeColor="text1"/>
        </w:rPr>
        <w:t xml:space="preserve"> </w:t>
      </w:r>
      <w:r w:rsidRPr="00112C46">
        <w:rPr>
          <w:color w:val="000000" w:themeColor="text1"/>
        </w:rPr>
        <w:t>определено следующее функциональное назначение зон (по видам).</w:t>
      </w:r>
    </w:p>
    <w:p w:rsidR="00887DE0" w:rsidRPr="00112C46" w:rsidRDefault="00887DE0" w:rsidP="00F751B9">
      <w:pPr>
        <w:keepNext/>
        <w:keepLines/>
        <w:widowControl w:val="0"/>
        <w:suppressAutoHyphens/>
        <w:spacing w:after="0" w:line="360" w:lineRule="auto"/>
        <w:ind w:firstLine="851"/>
        <w:jc w:val="both"/>
        <w:rPr>
          <w:color w:val="000000" w:themeColor="text1"/>
        </w:rPr>
      </w:pPr>
      <w:r w:rsidRPr="00112C46">
        <w:rPr>
          <w:b/>
          <w:caps/>
          <w:color w:val="000000" w:themeColor="text1"/>
          <w:u w:val="single"/>
        </w:rPr>
        <w:t xml:space="preserve">Зона градостроительного использования </w:t>
      </w:r>
      <w:r w:rsidRPr="00112C46">
        <w:rPr>
          <w:color w:val="000000" w:themeColor="text1"/>
        </w:rPr>
        <w:t xml:space="preserve">– площадь зоны к концу расчетного срока составит </w:t>
      </w:r>
      <w:r w:rsidR="00AA10FC">
        <w:rPr>
          <w:color w:val="000000" w:themeColor="text1"/>
        </w:rPr>
        <w:t>537,9</w:t>
      </w:r>
      <w:r w:rsidRPr="00112C46">
        <w:rPr>
          <w:color w:val="000000" w:themeColor="text1"/>
        </w:rPr>
        <w:t xml:space="preserve"> га:</w:t>
      </w:r>
    </w:p>
    <w:p w:rsidR="00887DE0" w:rsidRPr="00112C46" w:rsidRDefault="00887DE0" w:rsidP="00F751B9">
      <w:pPr>
        <w:keepNext/>
        <w:keepLines/>
        <w:widowControl w:val="0"/>
        <w:numPr>
          <w:ilvl w:val="0"/>
          <w:numId w:val="7"/>
        </w:numPr>
        <w:suppressAutoHyphens/>
        <w:spacing w:after="0" w:line="360" w:lineRule="auto"/>
        <w:jc w:val="both"/>
        <w:rPr>
          <w:i/>
          <w:caps/>
          <w:color w:val="000000" w:themeColor="text1"/>
        </w:rPr>
      </w:pPr>
      <w:r w:rsidRPr="00112C46">
        <w:rPr>
          <w:i/>
          <w:caps/>
          <w:color w:val="000000" w:themeColor="text1"/>
        </w:rPr>
        <w:t>Жилая зона (Ж)</w:t>
      </w:r>
    </w:p>
    <w:p w:rsidR="00887DE0" w:rsidRPr="00112C46" w:rsidRDefault="00887DE0" w:rsidP="00F751B9">
      <w:pPr>
        <w:keepLines/>
        <w:widowControl w:val="0"/>
        <w:suppressAutoHyphens/>
        <w:spacing w:after="0" w:line="360" w:lineRule="auto"/>
        <w:ind w:firstLine="851"/>
        <w:jc w:val="both"/>
        <w:rPr>
          <w:color w:val="000000" w:themeColor="text1"/>
        </w:rPr>
      </w:pPr>
      <w:r w:rsidRPr="00112C46">
        <w:rPr>
          <w:color w:val="000000" w:themeColor="text1"/>
        </w:rPr>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112C46" w:rsidRDefault="00887DE0" w:rsidP="00F751B9">
      <w:pPr>
        <w:pStyle w:val="afb"/>
        <w:keepLines/>
        <w:widowControl w:val="0"/>
        <w:suppressAutoHyphens/>
        <w:spacing w:after="0" w:line="360" w:lineRule="auto"/>
        <w:ind w:left="0" w:firstLine="851"/>
        <w:contextualSpacing w:val="0"/>
        <w:jc w:val="both"/>
        <w:rPr>
          <w:color w:val="000000" w:themeColor="text1"/>
        </w:rPr>
      </w:pPr>
      <w:r w:rsidRPr="00112C46">
        <w:rPr>
          <w:color w:val="000000" w:themeColor="text1"/>
        </w:rPr>
        <w:t xml:space="preserve">Жилая зона </w:t>
      </w:r>
      <w:r w:rsidR="005E6C4E" w:rsidRPr="00112C46">
        <w:rPr>
          <w:color w:val="000000" w:themeColor="text1"/>
        </w:rPr>
        <w:t xml:space="preserve">на конец расчетного срока </w:t>
      </w:r>
      <w:r w:rsidRPr="00112C46">
        <w:rPr>
          <w:color w:val="000000" w:themeColor="text1"/>
        </w:rPr>
        <w:t>будет занимать</w:t>
      </w:r>
      <w:r w:rsidR="00187887" w:rsidRPr="00112C46">
        <w:rPr>
          <w:color w:val="000000" w:themeColor="text1"/>
        </w:rPr>
        <w:t xml:space="preserve"> площадь равную</w:t>
      </w:r>
      <w:r w:rsidRPr="00112C46">
        <w:rPr>
          <w:color w:val="000000" w:themeColor="text1"/>
        </w:rPr>
        <w:t xml:space="preserve"> </w:t>
      </w:r>
      <w:r w:rsidR="00AA10FC">
        <w:rPr>
          <w:color w:val="000000" w:themeColor="text1"/>
        </w:rPr>
        <w:t>434,69</w:t>
      </w:r>
      <w:r w:rsidRPr="00112C46">
        <w:rPr>
          <w:color w:val="000000" w:themeColor="text1"/>
        </w:rPr>
        <w:t xml:space="preserve"> га или </w:t>
      </w:r>
      <w:r w:rsidR="00F43AD8" w:rsidRPr="00112C46">
        <w:rPr>
          <w:color w:val="000000" w:themeColor="text1"/>
        </w:rPr>
        <w:t>2,7</w:t>
      </w:r>
      <w:r w:rsidR="005474F3" w:rsidRPr="00112C46">
        <w:rPr>
          <w:color w:val="000000" w:themeColor="text1"/>
        </w:rPr>
        <w:t xml:space="preserve"> </w:t>
      </w:r>
      <w:r w:rsidRPr="00112C46">
        <w:rPr>
          <w:color w:val="000000" w:themeColor="text1"/>
        </w:rPr>
        <w:t>% территории муниципального образования.</w:t>
      </w:r>
    </w:p>
    <w:p w:rsidR="00887DE0" w:rsidRPr="00112C46" w:rsidRDefault="00887DE0" w:rsidP="00F751B9">
      <w:pPr>
        <w:pStyle w:val="afb"/>
        <w:keepNext/>
        <w:keepLines/>
        <w:widowControl w:val="0"/>
        <w:suppressAutoHyphens/>
        <w:spacing w:after="0" w:line="360" w:lineRule="auto"/>
        <w:ind w:left="0" w:firstLine="851"/>
        <w:contextualSpacing w:val="0"/>
        <w:jc w:val="both"/>
        <w:rPr>
          <w:color w:val="000000" w:themeColor="text1"/>
        </w:rPr>
      </w:pPr>
      <w:r w:rsidRPr="00112C46">
        <w:rPr>
          <w:color w:val="000000" w:themeColor="text1"/>
        </w:rPr>
        <w:t xml:space="preserve">Нормативные показатели плотности застройки участков жилой зоны: </w:t>
      </w:r>
    </w:p>
    <w:p w:rsidR="00887DE0" w:rsidRPr="00112C46" w:rsidRDefault="00887DE0" w:rsidP="00F751B9">
      <w:pPr>
        <w:pStyle w:val="afb"/>
        <w:keepNext/>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 xml:space="preserve">Коэффициент застройки - 0,2-0,6; </w:t>
      </w:r>
    </w:p>
    <w:p w:rsidR="00887DE0" w:rsidRPr="00112C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 xml:space="preserve">Коэффициент плотности застройки - 0,4-1,2.   </w:t>
      </w:r>
    </w:p>
    <w:p w:rsidR="00887DE0" w:rsidRPr="00112C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 xml:space="preserve">Плотность населения для жилых зон составляет – 40-70 чел/га. </w:t>
      </w:r>
    </w:p>
    <w:p w:rsidR="00887DE0" w:rsidRPr="00112C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 xml:space="preserve">Максимальная и средняя этажность: индивидуальная застройки включая цоколь – 4 этажа. </w:t>
      </w:r>
    </w:p>
    <w:p w:rsidR="00887DE0" w:rsidRPr="00112C46" w:rsidRDefault="00887DE0" w:rsidP="00F751B9">
      <w:pPr>
        <w:keepNext/>
        <w:keepLines/>
        <w:widowControl w:val="0"/>
        <w:numPr>
          <w:ilvl w:val="0"/>
          <w:numId w:val="7"/>
        </w:numPr>
        <w:suppressAutoHyphens/>
        <w:spacing w:after="0" w:line="360" w:lineRule="auto"/>
        <w:ind w:left="1570" w:hanging="357"/>
        <w:jc w:val="both"/>
        <w:rPr>
          <w:i/>
          <w:caps/>
          <w:color w:val="000000" w:themeColor="text1"/>
        </w:rPr>
      </w:pPr>
      <w:r w:rsidRPr="00112C46">
        <w:rPr>
          <w:i/>
          <w:caps/>
          <w:color w:val="000000" w:themeColor="text1"/>
        </w:rPr>
        <w:t>Общественно-деловая зона (О)</w:t>
      </w:r>
    </w:p>
    <w:p w:rsidR="00887DE0" w:rsidRPr="00112C46" w:rsidRDefault="00887DE0" w:rsidP="00F751B9">
      <w:pPr>
        <w:keepLines/>
        <w:widowControl w:val="0"/>
        <w:suppressAutoHyphens/>
        <w:spacing w:after="0" w:line="360" w:lineRule="auto"/>
        <w:ind w:firstLine="851"/>
        <w:jc w:val="both"/>
        <w:rPr>
          <w:color w:val="000000" w:themeColor="text1"/>
        </w:rPr>
      </w:pPr>
      <w:r w:rsidRPr="00112C46">
        <w:rPr>
          <w:color w:val="000000" w:themeColor="text1"/>
        </w:rPr>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887DE0" w:rsidRPr="00112C46" w:rsidRDefault="005E6C4E" w:rsidP="00F751B9">
      <w:pPr>
        <w:keepLines/>
        <w:widowControl w:val="0"/>
        <w:suppressAutoHyphens/>
        <w:spacing w:after="0" w:line="360" w:lineRule="auto"/>
        <w:ind w:firstLine="851"/>
        <w:jc w:val="both"/>
        <w:rPr>
          <w:color w:val="000000" w:themeColor="text1"/>
        </w:rPr>
      </w:pPr>
      <w:r w:rsidRPr="00112C46">
        <w:rPr>
          <w:color w:val="000000" w:themeColor="text1"/>
        </w:rPr>
        <w:t xml:space="preserve">Общественно-деловая зона на конец расчетного срока будет занимать площадь равную </w:t>
      </w:r>
      <w:r w:rsidR="00F43AD8" w:rsidRPr="00112C46">
        <w:rPr>
          <w:color w:val="000000" w:themeColor="text1"/>
        </w:rPr>
        <w:t>4,58</w:t>
      </w:r>
      <w:r w:rsidR="007C3AAD" w:rsidRPr="00112C46">
        <w:rPr>
          <w:color w:val="000000" w:themeColor="text1"/>
        </w:rPr>
        <w:t xml:space="preserve"> га.</w:t>
      </w:r>
    </w:p>
    <w:p w:rsidR="00887DE0" w:rsidRPr="00112C46" w:rsidRDefault="00887DE0" w:rsidP="00F751B9">
      <w:pPr>
        <w:keepNext/>
        <w:keepLines/>
        <w:widowControl w:val="0"/>
        <w:suppressAutoHyphens/>
        <w:spacing w:after="0" w:line="360" w:lineRule="auto"/>
        <w:ind w:firstLine="851"/>
        <w:jc w:val="both"/>
        <w:rPr>
          <w:color w:val="000000" w:themeColor="text1"/>
        </w:rPr>
      </w:pPr>
      <w:r w:rsidRPr="00112C46">
        <w:rPr>
          <w:color w:val="000000" w:themeColor="text1"/>
        </w:rPr>
        <w:lastRenderedPageBreak/>
        <w:t>Нормативные показатели плотности застройки участков общественно</w:t>
      </w:r>
      <w:r w:rsidR="006A0046" w:rsidRPr="00112C46">
        <w:rPr>
          <w:color w:val="000000" w:themeColor="text1"/>
        </w:rPr>
        <w:t xml:space="preserve"> </w:t>
      </w:r>
      <w:r w:rsidRPr="00112C46">
        <w:rPr>
          <w:color w:val="000000" w:themeColor="text1"/>
        </w:rPr>
        <w:t xml:space="preserve">- деловой зоны: </w:t>
      </w:r>
    </w:p>
    <w:p w:rsidR="00887DE0" w:rsidRPr="00112C46" w:rsidRDefault="00887DE0" w:rsidP="00F751B9">
      <w:pPr>
        <w:pStyle w:val="afb"/>
        <w:keepNext/>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Коэффициент застройки</w:t>
      </w:r>
      <w:r w:rsidR="00B91D3E" w:rsidRPr="00112C46">
        <w:rPr>
          <w:color w:val="000000" w:themeColor="text1"/>
        </w:rPr>
        <w:t xml:space="preserve"> –</w:t>
      </w:r>
      <w:r w:rsidRPr="00112C46">
        <w:rPr>
          <w:color w:val="000000" w:themeColor="text1"/>
        </w:rPr>
        <w:t xml:space="preserve"> 0,8</w:t>
      </w:r>
      <w:r w:rsidR="00B91D3E" w:rsidRPr="00112C46">
        <w:rPr>
          <w:color w:val="000000" w:themeColor="text1"/>
        </w:rPr>
        <w:t>-1</w:t>
      </w:r>
      <w:r w:rsidRPr="00112C46">
        <w:rPr>
          <w:color w:val="000000" w:themeColor="text1"/>
        </w:rPr>
        <w:t xml:space="preserve">; </w:t>
      </w:r>
    </w:p>
    <w:p w:rsidR="00887DE0" w:rsidRPr="00112C46" w:rsidRDefault="00887DE0" w:rsidP="00F751B9">
      <w:pPr>
        <w:pStyle w:val="afb"/>
        <w:keepNext/>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Коэффициент плотности застройки – 2,4-3;</w:t>
      </w:r>
    </w:p>
    <w:p w:rsidR="00887DE0" w:rsidRPr="00112C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112C46">
        <w:rPr>
          <w:color w:val="000000" w:themeColor="text1"/>
        </w:rPr>
        <w:t>Максимальная и средняя этажность</w:t>
      </w:r>
      <w:r w:rsidR="00B91D3E" w:rsidRPr="00112C46">
        <w:rPr>
          <w:color w:val="000000" w:themeColor="text1"/>
        </w:rPr>
        <w:t xml:space="preserve"> –</w:t>
      </w:r>
      <w:r w:rsidRPr="00112C46">
        <w:rPr>
          <w:color w:val="000000" w:themeColor="text1"/>
        </w:rPr>
        <w:t xml:space="preserve"> 5 этажей. </w:t>
      </w:r>
    </w:p>
    <w:p w:rsidR="00887DE0" w:rsidRPr="00112C46" w:rsidRDefault="00887DE0" w:rsidP="00F751B9">
      <w:pPr>
        <w:keepNext/>
        <w:keepLines/>
        <w:numPr>
          <w:ilvl w:val="0"/>
          <w:numId w:val="7"/>
        </w:numPr>
        <w:suppressAutoHyphens/>
        <w:spacing w:after="0" w:line="360" w:lineRule="auto"/>
        <w:ind w:left="1570" w:hanging="357"/>
        <w:jc w:val="both"/>
        <w:rPr>
          <w:i/>
          <w:caps/>
          <w:color w:val="000000" w:themeColor="text1"/>
        </w:rPr>
      </w:pPr>
      <w:r w:rsidRPr="00112C46">
        <w:rPr>
          <w:i/>
          <w:caps/>
          <w:color w:val="000000" w:themeColor="text1"/>
        </w:rPr>
        <w:t>Зона инженерной и транспортной инфраструктуры (И-Т)</w:t>
      </w:r>
    </w:p>
    <w:p w:rsidR="00887DE0" w:rsidRPr="00112C46" w:rsidRDefault="00887DE0" w:rsidP="00F751B9">
      <w:pPr>
        <w:keepLines/>
        <w:suppressAutoHyphens/>
        <w:spacing w:after="0" w:line="360" w:lineRule="auto"/>
        <w:ind w:firstLine="851"/>
        <w:jc w:val="both"/>
        <w:rPr>
          <w:color w:val="000000" w:themeColor="text1"/>
        </w:rPr>
      </w:pPr>
      <w:r w:rsidRPr="00112C46">
        <w:rPr>
          <w:color w:val="000000" w:themeColor="text1"/>
        </w:rPr>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112C46" w:rsidRDefault="00887DE0" w:rsidP="00F751B9">
      <w:pPr>
        <w:keepLines/>
        <w:suppressAutoHyphens/>
        <w:spacing w:after="0" w:line="360" w:lineRule="auto"/>
        <w:ind w:firstLine="851"/>
        <w:jc w:val="both"/>
        <w:rPr>
          <w:color w:val="000000" w:themeColor="text1"/>
        </w:rPr>
      </w:pPr>
      <w:r w:rsidRPr="00112C46">
        <w:rPr>
          <w:color w:val="000000" w:themeColor="text1"/>
        </w:rPr>
        <w:t>На территории зоны допускается размещение общественно-деловых объектов, связанных с обслуживанием данной зоны.</w:t>
      </w:r>
    </w:p>
    <w:p w:rsidR="00887DE0" w:rsidRPr="00112C46" w:rsidRDefault="005E6C4E" w:rsidP="00F751B9">
      <w:pPr>
        <w:keepLines/>
        <w:suppressAutoHyphens/>
        <w:spacing w:after="0" w:line="360" w:lineRule="auto"/>
        <w:ind w:firstLine="851"/>
        <w:jc w:val="both"/>
        <w:rPr>
          <w:color w:val="000000" w:themeColor="text1"/>
        </w:rPr>
      </w:pPr>
      <w:r w:rsidRPr="00112C46">
        <w:rPr>
          <w:color w:val="000000" w:themeColor="text1"/>
        </w:rPr>
        <w:t>З</w:t>
      </w:r>
      <w:r w:rsidR="00887DE0" w:rsidRPr="00112C46">
        <w:rPr>
          <w:color w:val="000000" w:themeColor="text1"/>
        </w:rPr>
        <w:t>он</w:t>
      </w:r>
      <w:r w:rsidRPr="00112C46">
        <w:rPr>
          <w:color w:val="000000" w:themeColor="text1"/>
        </w:rPr>
        <w:t>а</w:t>
      </w:r>
      <w:r w:rsidR="00887DE0" w:rsidRPr="00112C46">
        <w:rPr>
          <w:color w:val="000000" w:themeColor="text1"/>
        </w:rPr>
        <w:t xml:space="preserve"> инженерной и транспортной инфраструктуры </w:t>
      </w:r>
      <w:r w:rsidR="0020643E" w:rsidRPr="00112C46">
        <w:rPr>
          <w:color w:val="000000" w:themeColor="text1"/>
        </w:rPr>
        <w:t xml:space="preserve">в пределах границ </w:t>
      </w:r>
      <w:r w:rsidR="008E1223" w:rsidRPr="00112C46">
        <w:rPr>
          <w:color w:val="000000" w:themeColor="text1"/>
        </w:rPr>
        <w:t>населенных пунктов</w:t>
      </w:r>
      <w:r w:rsidR="0020643E" w:rsidRPr="00112C46">
        <w:rPr>
          <w:color w:val="000000" w:themeColor="text1"/>
        </w:rPr>
        <w:t xml:space="preserve"> </w:t>
      </w:r>
      <w:r w:rsidRPr="00112C46">
        <w:rPr>
          <w:color w:val="000000" w:themeColor="text1"/>
        </w:rPr>
        <w:t>на конец расчетного срока будет занимать площадь равную</w:t>
      </w:r>
      <w:r w:rsidR="00887DE0" w:rsidRPr="00112C46">
        <w:rPr>
          <w:color w:val="000000" w:themeColor="text1"/>
        </w:rPr>
        <w:t xml:space="preserve"> </w:t>
      </w:r>
      <w:r w:rsidR="00F43AD8" w:rsidRPr="00112C46">
        <w:rPr>
          <w:color w:val="000000" w:themeColor="text1"/>
        </w:rPr>
        <w:t>25,78</w:t>
      </w:r>
      <w:r w:rsidR="00FF51FC" w:rsidRPr="00112C46">
        <w:rPr>
          <w:color w:val="000000" w:themeColor="text1"/>
        </w:rPr>
        <w:t xml:space="preserve"> </w:t>
      </w:r>
      <w:r w:rsidR="00887DE0" w:rsidRPr="00112C46">
        <w:rPr>
          <w:color w:val="000000" w:themeColor="text1"/>
        </w:rPr>
        <w:t xml:space="preserve">га или </w:t>
      </w:r>
      <w:r w:rsidR="007C3AAD" w:rsidRPr="00112C46">
        <w:rPr>
          <w:color w:val="000000" w:themeColor="text1"/>
        </w:rPr>
        <w:t>0,</w:t>
      </w:r>
      <w:r w:rsidR="00FF51FC" w:rsidRPr="00112C46">
        <w:rPr>
          <w:color w:val="000000" w:themeColor="text1"/>
        </w:rPr>
        <w:t>2</w:t>
      </w:r>
      <w:r w:rsidR="00887DE0" w:rsidRPr="00112C46">
        <w:rPr>
          <w:color w:val="000000" w:themeColor="text1"/>
        </w:rPr>
        <w:t xml:space="preserve">% территории </w:t>
      </w:r>
      <w:r w:rsidR="00D40B92" w:rsidRPr="00112C46">
        <w:rPr>
          <w:color w:val="000000" w:themeColor="text1"/>
        </w:rPr>
        <w:t>муниципального образования</w:t>
      </w:r>
      <w:r w:rsidR="00887DE0" w:rsidRPr="00112C46">
        <w:rPr>
          <w:color w:val="000000" w:themeColor="text1"/>
        </w:rPr>
        <w:t>.</w:t>
      </w:r>
    </w:p>
    <w:p w:rsidR="00887DE0" w:rsidRPr="00112C46" w:rsidRDefault="00887DE0" w:rsidP="00F751B9">
      <w:pPr>
        <w:keepNext/>
        <w:keepLines/>
        <w:widowControl w:val="0"/>
        <w:numPr>
          <w:ilvl w:val="0"/>
          <w:numId w:val="7"/>
        </w:numPr>
        <w:suppressAutoHyphens/>
        <w:spacing w:after="0" w:line="360" w:lineRule="auto"/>
        <w:ind w:left="1570" w:hanging="357"/>
        <w:jc w:val="both"/>
        <w:rPr>
          <w:i/>
          <w:caps/>
          <w:color w:val="000000" w:themeColor="text1"/>
        </w:rPr>
      </w:pPr>
      <w:r w:rsidRPr="00112C46">
        <w:rPr>
          <w:i/>
          <w:caps/>
          <w:color w:val="000000" w:themeColor="text1"/>
        </w:rPr>
        <w:t>Зона сельскохозяйственного использования (С</w:t>
      </w:r>
      <w:r w:rsidR="00A74B03" w:rsidRPr="00112C46">
        <w:rPr>
          <w:i/>
          <w:caps/>
          <w:color w:val="000000" w:themeColor="text1"/>
        </w:rPr>
        <w:t>х</w:t>
      </w:r>
      <w:r w:rsidRPr="00112C46">
        <w:rPr>
          <w:i/>
          <w:caps/>
          <w:color w:val="000000" w:themeColor="text1"/>
        </w:rPr>
        <w:t>)</w:t>
      </w:r>
    </w:p>
    <w:p w:rsidR="00887DE0" w:rsidRPr="00112C46" w:rsidRDefault="00887DE0" w:rsidP="00F751B9">
      <w:pPr>
        <w:keepLines/>
        <w:widowControl w:val="0"/>
        <w:suppressAutoHyphens/>
        <w:spacing w:after="0" w:line="360" w:lineRule="auto"/>
        <w:ind w:firstLine="851"/>
        <w:jc w:val="both"/>
        <w:rPr>
          <w:color w:val="000000" w:themeColor="text1"/>
        </w:rPr>
      </w:pPr>
      <w:r w:rsidRPr="00112C46">
        <w:rPr>
          <w:color w:val="000000" w:themeColor="text1"/>
        </w:rPr>
        <w:t xml:space="preserve">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w:t>
      </w:r>
      <w:r w:rsidR="005474F3" w:rsidRPr="00112C46">
        <w:rPr>
          <w:color w:val="000000" w:themeColor="text1"/>
        </w:rPr>
        <w:t>В зоне</w:t>
      </w:r>
      <w:r w:rsidRPr="00112C46">
        <w:rPr>
          <w:color w:val="000000" w:themeColor="text1"/>
        </w:rPr>
        <w:t xml:space="preserve">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Pr="00112C46" w:rsidRDefault="00887DE0" w:rsidP="00F751B9">
      <w:pPr>
        <w:keepLines/>
        <w:widowControl w:val="0"/>
        <w:suppressAutoHyphens/>
        <w:spacing w:after="0" w:line="360" w:lineRule="auto"/>
        <w:ind w:firstLine="709"/>
        <w:jc w:val="both"/>
        <w:rPr>
          <w:color w:val="000000" w:themeColor="text1"/>
        </w:rPr>
      </w:pPr>
      <w:r w:rsidRPr="00112C46">
        <w:rPr>
          <w:color w:val="000000" w:themeColor="text1"/>
        </w:rPr>
        <w:t>Зона сельскохозяйственного использования</w:t>
      </w:r>
      <w:r w:rsidR="001233FA" w:rsidRPr="00112C46">
        <w:rPr>
          <w:color w:val="000000" w:themeColor="text1"/>
        </w:rPr>
        <w:t xml:space="preserve"> в пределах границ </w:t>
      </w:r>
      <w:r w:rsidR="008E1223" w:rsidRPr="00112C46">
        <w:rPr>
          <w:color w:val="000000" w:themeColor="text1"/>
        </w:rPr>
        <w:t>населенных пунктов</w:t>
      </w:r>
      <w:r w:rsidR="001233FA" w:rsidRPr="00112C46">
        <w:rPr>
          <w:color w:val="000000" w:themeColor="text1"/>
        </w:rPr>
        <w:t xml:space="preserve"> </w:t>
      </w:r>
      <w:r w:rsidRPr="00112C46">
        <w:rPr>
          <w:color w:val="000000" w:themeColor="text1"/>
        </w:rPr>
        <w:t xml:space="preserve"> </w:t>
      </w:r>
      <w:r w:rsidR="001233FA" w:rsidRPr="00112C46">
        <w:rPr>
          <w:color w:val="000000" w:themeColor="text1"/>
        </w:rPr>
        <w:t>на конец расчетного срока будет занимать площадь равную</w:t>
      </w:r>
      <w:r w:rsidRPr="00112C46">
        <w:rPr>
          <w:color w:val="000000" w:themeColor="text1"/>
        </w:rPr>
        <w:t xml:space="preserve"> </w:t>
      </w:r>
      <w:r w:rsidR="00AA10FC">
        <w:rPr>
          <w:color w:val="000000" w:themeColor="text1"/>
        </w:rPr>
        <w:t>72,8</w:t>
      </w:r>
      <w:r w:rsidR="004D6D48" w:rsidRPr="00112C46">
        <w:rPr>
          <w:color w:val="000000" w:themeColor="text1"/>
        </w:rPr>
        <w:t xml:space="preserve"> га или </w:t>
      </w:r>
      <w:r w:rsidR="00FF51FC" w:rsidRPr="00112C46">
        <w:rPr>
          <w:color w:val="000000" w:themeColor="text1"/>
        </w:rPr>
        <w:t>0,</w:t>
      </w:r>
      <w:r w:rsidR="003F75E8">
        <w:rPr>
          <w:color w:val="000000" w:themeColor="text1"/>
        </w:rPr>
        <w:t>3</w:t>
      </w:r>
      <w:r w:rsidR="00915670" w:rsidRPr="00112C46">
        <w:rPr>
          <w:color w:val="000000" w:themeColor="text1"/>
        </w:rPr>
        <w:t xml:space="preserve"> </w:t>
      </w:r>
      <w:r w:rsidRPr="00112C46">
        <w:rPr>
          <w:color w:val="000000" w:themeColor="text1"/>
        </w:rPr>
        <w:t>% территории муниципального образования.</w:t>
      </w:r>
    </w:p>
    <w:p w:rsidR="00D410AA" w:rsidRPr="00112C46" w:rsidRDefault="00D410AA" w:rsidP="00F751B9">
      <w:pPr>
        <w:keepLines/>
        <w:widowControl w:val="0"/>
        <w:suppressAutoHyphens/>
        <w:spacing w:after="0" w:line="360" w:lineRule="auto"/>
        <w:ind w:firstLine="851"/>
        <w:jc w:val="both"/>
        <w:rPr>
          <w:color w:val="000000" w:themeColor="text1"/>
        </w:rPr>
      </w:pPr>
    </w:p>
    <w:p w:rsidR="008D22BC" w:rsidRPr="00112C46" w:rsidRDefault="008D22BC" w:rsidP="00F751B9">
      <w:pPr>
        <w:keepNext/>
        <w:keepLines/>
        <w:widowControl w:val="0"/>
        <w:suppressAutoHyphens/>
        <w:spacing w:after="0" w:line="360" w:lineRule="auto"/>
        <w:ind w:firstLine="851"/>
        <w:jc w:val="both"/>
        <w:rPr>
          <w:b/>
          <w:caps/>
          <w:color w:val="000000" w:themeColor="text1"/>
          <w:u w:val="single"/>
        </w:rPr>
      </w:pPr>
      <w:r w:rsidRPr="00112C46">
        <w:rPr>
          <w:b/>
          <w:caps/>
          <w:color w:val="000000" w:themeColor="text1"/>
          <w:u w:val="single"/>
        </w:rPr>
        <w:t>Зона инженерной и транспортной инфраструктуры</w:t>
      </w:r>
    </w:p>
    <w:p w:rsidR="008D22BC" w:rsidRPr="00112C46" w:rsidRDefault="008D22BC" w:rsidP="00F751B9">
      <w:pPr>
        <w:keepLines/>
        <w:widowControl w:val="0"/>
        <w:suppressAutoHyphens/>
        <w:spacing w:after="0" w:line="360" w:lineRule="auto"/>
        <w:ind w:firstLine="851"/>
        <w:jc w:val="both"/>
        <w:rPr>
          <w:color w:val="000000" w:themeColor="text1"/>
        </w:rPr>
      </w:pPr>
      <w:r w:rsidRPr="00112C46">
        <w:rPr>
          <w:color w:val="000000" w:themeColor="text1"/>
        </w:rPr>
        <w:t>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w:t>
      </w:r>
      <w:r w:rsidR="00A2776B" w:rsidRPr="00112C46">
        <w:rPr>
          <w:color w:val="000000" w:themeColor="text1"/>
        </w:rPr>
        <w:t xml:space="preserve"> чертой населенных пунктов</w:t>
      </w:r>
      <w:r w:rsidRPr="00112C46">
        <w:rPr>
          <w:color w:val="000000" w:themeColor="text1"/>
        </w:rPr>
        <w:t xml:space="preserve">. </w:t>
      </w:r>
    </w:p>
    <w:p w:rsidR="008D22BC" w:rsidRPr="00112C46" w:rsidRDefault="0020643E" w:rsidP="00F751B9">
      <w:pPr>
        <w:keepLines/>
        <w:widowControl w:val="0"/>
        <w:suppressAutoHyphens/>
        <w:spacing w:after="0" w:line="360" w:lineRule="auto"/>
        <w:ind w:firstLine="851"/>
        <w:jc w:val="both"/>
        <w:rPr>
          <w:color w:val="000000" w:themeColor="text1"/>
        </w:rPr>
      </w:pPr>
      <w:r w:rsidRPr="00112C46">
        <w:rPr>
          <w:color w:val="000000" w:themeColor="text1"/>
        </w:rPr>
        <w:t xml:space="preserve">Зона инженерной и транспортной инфраструктуры в пределах границ муниципального образования на конец расчетного срока будет занимать площадь равную </w:t>
      </w:r>
      <w:r w:rsidR="003F75E8">
        <w:rPr>
          <w:color w:val="000000" w:themeColor="text1"/>
        </w:rPr>
        <w:t>170,0</w:t>
      </w:r>
      <w:r w:rsidR="008D22BC" w:rsidRPr="00112C46">
        <w:rPr>
          <w:color w:val="000000" w:themeColor="text1"/>
        </w:rPr>
        <w:t xml:space="preserve"> га </w:t>
      </w:r>
      <w:r w:rsidRPr="00112C46">
        <w:rPr>
          <w:color w:val="000000" w:themeColor="text1"/>
        </w:rPr>
        <w:t xml:space="preserve">или </w:t>
      </w:r>
      <w:r w:rsidR="003F75E8">
        <w:rPr>
          <w:color w:val="000000" w:themeColor="text1"/>
        </w:rPr>
        <w:t>1,1</w:t>
      </w:r>
      <w:r w:rsidRPr="00112C46">
        <w:rPr>
          <w:color w:val="000000" w:themeColor="text1"/>
        </w:rPr>
        <w:t xml:space="preserve"> % территории муниципального образования</w:t>
      </w:r>
      <w:r w:rsidR="008D22BC" w:rsidRPr="00112C46">
        <w:rPr>
          <w:color w:val="000000" w:themeColor="text1"/>
        </w:rPr>
        <w:t>.</w:t>
      </w:r>
    </w:p>
    <w:p w:rsidR="008D22BC" w:rsidRPr="00112C46" w:rsidRDefault="008D22BC" w:rsidP="00F751B9">
      <w:pPr>
        <w:keepLines/>
        <w:widowControl w:val="0"/>
        <w:suppressAutoHyphens/>
        <w:spacing w:after="0" w:line="360" w:lineRule="auto"/>
        <w:ind w:firstLine="851"/>
        <w:jc w:val="both"/>
        <w:rPr>
          <w:color w:val="000000" w:themeColor="text1"/>
        </w:rPr>
      </w:pPr>
    </w:p>
    <w:p w:rsidR="008D22BC" w:rsidRPr="00112C46" w:rsidRDefault="008D22BC" w:rsidP="00F751B9">
      <w:pPr>
        <w:keepNext/>
        <w:keepLines/>
        <w:widowControl w:val="0"/>
        <w:suppressAutoHyphens/>
        <w:spacing w:after="0" w:line="360" w:lineRule="auto"/>
        <w:ind w:firstLine="851"/>
        <w:jc w:val="both"/>
        <w:rPr>
          <w:b/>
          <w:caps/>
          <w:color w:val="000000" w:themeColor="text1"/>
          <w:u w:val="single"/>
        </w:rPr>
      </w:pPr>
      <w:r w:rsidRPr="00112C46">
        <w:rPr>
          <w:b/>
          <w:caps/>
          <w:color w:val="000000" w:themeColor="text1"/>
          <w:u w:val="single"/>
        </w:rPr>
        <w:lastRenderedPageBreak/>
        <w:t>Зона сельскохозяйственного использования</w:t>
      </w:r>
    </w:p>
    <w:p w:rsidR="008D22BC" w:rsidRPr="00112C46" w:rsidRDefault="008D22BC" w:rsidP="00F751B9">
      <w:pPr>
        <w:keepLines/>
        <w:widowControl w:val="0"/>
        <w:suppressAutoHyphens/>
        <w:spacing w:after="0" w:line="360" w:lineRule="auto"/>
        <w:ind w:firstLine="851"/>
        <w:jc w:val="both"/>
        <w:rPr>
          <w:color w:val="000000" w:themeColor="text1"/>
        </w:rPr>
      </w:pPr>
      <w:r w:rsidRPr="00112C46">
        <w:rPr>
          <w:color w:val="000000" w:themeColor="text1"/>
        </w:rPr>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w:t>
      </w:r>
      <w:r w:rsidR="00A2776B" w:rsidRPr="00112C46">
        <w:rPr>
          <w:color w:val="000000" w:themeColor="text1"/>
        </w:rPr>
        <w:t>. за чертой населенных пунктов</w:t>
      </w:r>
      <w:r w:rsidRPr="00112C46">
        <w:rPr>
          <w:color w:val="000000" w:themeColor="text1"/>
        </w:rPr>
        <w:t>.</w:t>
      </w:r>
    </w:p>
    <w:p w:rsidR="008D22BC" w:rsidRPr="00112C46" w:rsidRDefault="0020643E" w:rsidP="00F751B9">
      <w:pPr>
        <w:keepLines/>
        <w:widowControl w:val="0"/>
        <w:suppressAutoHyphens/>
        <w:spacing w:after="0" w:line="360" w:lineRule="auto"/>
        <w:ind w:firstLine="851"/>
        <w:jc w:val="both"/>
        <w:rPr>
          <w:color w:val="000000" w:themeColor="text1"/>
        </w:rPr>
      </w:pPr>
      <w:r w:rsidRPr="00112C46">
        <w:rPr>
          <w:color w:val="000000" w:themeColor="text1"/>
        </w:rPr>
        <w:t xml:space="preserve">Зона сельскохозяйственного использования в пределах границ муниципального образования на конец расчетного срока будет занимать площадь равную </w:t>
      </w:r>
      <w:r w:rsidR="00AA10FC">
        <w:rPr>
          <w:color w:val="000000" w:themeColor="text1"/>
        </w:rPr>
        <w:t>6862,1</w:t>
      </w:r>
      <w:r w:rsidR="008D22BC" w:rsidRPr="00112C46">
        <w:rPr>
          <w:color w:val="000000" w:themeColor="text1"/>
        </w:rPr>
        <w:t xml:space="preserve"> га  </w:t>
      </w:r>
      <w:r w:rsidRPr="00112C46">
        <w:rPr>
          <w:color w:val="000000" w:themeColor="text1"/>
        </w:rPr>
        <w:t>ил</w:t>
      </w:r>
      <w:r w:rsidR="00A2776B" w:rsidRPr="00112C46">
        <w:rPr>
          <w:color w:val="000000" w:themeColor="text1"/>
        </w:rPr>
        <w:t>и</w:t>
      </w:r>
      <w:r w:rsidRPr="00112C46">
        <w:rPr>
          <w:color w:val="000000" w:themeColor="text1"/>
        </w:rPr>
        <w:t xml:space="preserve"> </w:t>
      </w:r>
      <w:r w:rsidR="00F43AD8" w:rsidRPr="00112C46">
        <w:rPr>
          <w:color w:val="000000" w:themeColor="text1"/>
        </w:rPr>
        <w:t>44</w:t>
      </w:r>
      <w:r w:rsidR="008D22BC" w:rsidRPr="00112C46">
        <w:rPr>
          <w:color w:val="000000" w:themeColor="text1"/>
        </w:rPr>
        <w:t>% территории муниципального образования.</w:t>
      </w:r>
    </w:p>
    <w:p w:rsidR="008D22BC" w:rsidRPr="00112C46" w:rsidRDefault="008D22BC" w:rsidP="00F751B9">
      <w:pPr>
        <w:keepLines/>
        <w:widowControl w:val="0"/>
        <w:suppressAutoHyphens/>
        <w:spacing w:after="0" w:line="240" w:lineRule="auto"/>
        <w:jc w:val="both"/>
        <w:rPr>
          <w:b/>
          <w:caps/>
          <w:color w:val="000000" w:themeColor="text1"/>
          <w:u w:val="single"/>
        </w:rPr>
      </w:pPr>
    </w:p>
    <w:p w:rsidR="008D22BC" w:rsidRPr="00112C46" w:rsidRDefault="008D22BC" w:rsidP="00F751B9">
      <w:pPr>
        <w:keepNext/>
        <w:keepLines/>
        <w:widowControl w:val="0"/>
        <w:suppressAutoHyphens/>
        <w:spacing w:after="0" w:line="360" w:lineRule="auto"/>
        <w:ind w:firstLine="851"/>
        <w:jc w:val="both"/>
        <w:rPr>
          <w:b/>
          <w:caps/>
          <w:color w:val="000000" w:themeColor="text1"/>
          <w:u w:val="single"/>
        </w:rPr>
      </w:pPr>
      <w:r w:rsidRPr="00112C46">
        <w:rPr>
          <w:b/>
          <w:caps/>
          <w:color w:val="000000" w:themeColor="text1"/>
          <w:u w:val="single"/>
        </w:rPr>
        <w:t>Зона рекреационного назначения</w:t>
      </w:r>
    </w:p>
    <w:p w:rsidR="008D22BC" w:rsidRPr="00112C46" w:rsidRDefault="008D22BC" w:rsidP="00F751B9">
      <w:pPr>
        <w:keepLines/>
        <w:widowControl w:val="0"/>
        <w:suppressAutoHyphens/>
        <w:spacing w:after="0" w:line="360" w:lineRule="auto"/>
        <w:ind w:firstLine="851"/>
        <w:jc w:val="both"/>
        <w:rPr>
          <w:color w:val="000000" w:themeColor="text1"/>
        </w:rPr>
      </w:pPr>
      <w:r w:rsidRPr="00112C46">
        <w:rPr>
          <w:color w:val="000000" w:themeColor="text1"/>
        </w:rPr>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8D22BC" w:rsidRPr="00112C46" w:rsidRDefault="00A2776B" w:rsidP="00F751B9">
      <w:pPr>
        <w:keepLines/>
        <w:widowControl w:val="0"/>
        <w:suppressAutoHyphens/>
        <w:spacing w:after="0" w:line="360" w:lineRule="auto"/>
        <w:ind w:firstLine="851"/>
        <w:jc w:val="both"/>
        <w:rPr>
          <w:color w:val="000000" w:themeColor="text1"/>
        </w:rPr>
      </w:pPr>
      <w:r w:rsidRPr="00112C46">
        <w:rPr>
          <w:color w:val="000000" w:themeColor="text1"/>
        </w:rPr>
        <w:t xml:space="preserve">Зона рекреационного назначения в пределах границ муниципального образования на конец расчетного срока будет занимать площадь равную </w:t>
      </w:r>
      <w:r w:rsidR="00F43AD8" w:rsidRPr="00112C46">
        <w:rPr>
          <w:color w:val="000000" w:themeColor="text1"/>
        </w:rPr>
        <w:t>8052,9</w:t>
      </w:r>
      <w:r w:rsidR="008D22BC" w:rsidRPr="00112C46">
        <w:rPr>
          <w:color w:val="000000" w:themeColor="text1"/>
        </w:rPr>
        <w:t xml:space="preserve"> га </w:t>
      </w:r>
      <w:r w:rsidRPr="00112C46">
        <w:rPr>
          <w:color w:val="000000" w:themeColor="text1"/>
        </w:rPr>
        <w:t xml:space="preserve">или </w:t>
      </w:r>
      <w:r w:rsidR="001D10FA" w:rsidRPr="00112C46">
        <w:rPr>
          <w:color w:val="000000" w:themeColor="text1"/>
        </w:rPr>
        <w:t>51,</w:t>
      </w:r>
      <w:r w:rsidR="008B6761" w:rsidRPr="00112C46">
        <w:rPr>
          <w:color w:val="000000" w:themeColor="text1"/>
        </w:rPr>
        <w:t>5</w:t>
      </w:r>
      <w:r w:rsidR="008E1223" w:rsidRPr="00112C46">
        <w:rPr>
          <w:color w:val="000000" w:themeColor="text1"/>
        </w:rPr>
        <w:t xml:space="preserve"> </w:t>
      </w:r>
      <w:r w:rsidRPr="00112C46">
        <w:rPr>
          <w:color w:val="000000" w:themeColor="text1"/>
        </w:rPr>
        <w:t>% территории муниципального образования.</w:t>
      </w:r>
    </w:p>
    <w:p w:rsidR="006B730B" w:rsidRPr="00112C46" w:rsidRDefault="006B730B" w:rsidP="006B730B">
      <w:pPr>
        <w:widowControl w:val="0"/>
        <w:suppressAutoHyphens/>
        <w:ind w:firstLine="851"/>
        <w:rPr>
          <w:b/>
          <w:caps/>
          <w:color w:val="000000" w:themeColor="text1"/>
          <w:u w:val="single"/>
          <w:lang w:eastAsia="ru-RU"/>
        </w:rPr>
      </w:pPr>
      <w:r w:rsidRPr="00112C46">
        <w:rPr>
          <w:b/>
          <w:caps/>
          <w:color w:val="000000" w:themeColor="text1"/>
          <w:u w:val="single"/>
          <w:lang w:eastAsia="ru-RU"/>
        </w:rPr>
        <w:t>Зона специального назначения</w:t>
      </w:r>
    </w:p>
    <w:p w:rsidR="006B730B" w:rsidRPr="00112C46" w:rsidRDefault="006B730B" w:rsidP="006B730B">
      <w:pPr>
        <w:keepLines/>
        <w:widowControl w:val="0"/>
        <w:suppressAutoHyphens/>
        <w:spacing w:after="0" w:line="360" w:lineRule="auto"/>
        <w:ind w:firstLine="851"/>
        <w:jc w:val="both"/>
        <w:rPr>
          <w:color w:val="000000" w:themeColor="text1"/>
        </w:rPr>
      </w:pPr>
      <w:r w:rsidRPr="00112C46">
        <w:rPr>
          <w:color w:val="000000" w:themeColor="text1"/>
        </w:rPr>
        <w:t>Зоны специального назначения предназначены для  размещения сооружений и комплексов источников водоснабжения, водоотведения,  территорий занятые кладбищами, крематориями, скотомогильниками, режимными объектами,  свалками бытовых и производственных отходов, котельными и инженерно-распределительными установками, размещение которых может быть обеспечено только путем выделения указанных зон и недопустимо в других территориальных зонах.</w:t>
      </w:r>
    </w:p>
    <w:p w:rsidR="006B730B" w:rsidRPr="00112C46" w:rsidRDefault="006B730B" w:rsidP="006B730B">
      <w:pPr>
        <w:keepLines/>
        <w:widowControl w:val="0"/>
        <w:suppressAutoHyphens/>
        <w:spacing w:after="0" w:line="360" w:lineRule="auto"/>
        <w:ind w:firstLine="851"/>
        <w:jc w:val="both"/>
        <w:rPr>
          <w:color w:val="000000" w:themeColor="text1"/>
        </w:rPr>
      </w:pPr>
      <w:r w:rsidRPr="00112C46">
        <w:rPr>
          <w:color w:val="000000" w:themeColor="text1"/>
        </w:rPr>
        <w:t xml:space="preserve">Зона специального назначения в пределах границ муниципального образования на конец расчетного срока будет занимать площадь равную </w:t>
      </w:r>
      <w:r w:rsidR="003F75E8">
        <w:rPr>
          <w:color w:val="000000" w:themeColor="text1"/>
        </w:rPr>
        <w:t>1,3</w:t>
      </w:r>
      <w:r w:rsidRPr="00112C46">
        <w:rPr>
          <w:color w:val="000000" w:themeColor="text1"/>
        </w:rPr>
        <w:t xml:space="preserve"> га или 0</w:t>
      </w:r>
      <w:r w:rsidR="00F43AD8" w:rsidRPr="00112C46">
        <w:rPr>
          <w:color w:val="000000" w:themeColor="text1"/>
        </w:rPr>
        <w:t>,1</w:t>
      </w:r>
      <w:r w:rsidRPr="00112C46">
        <w:rPr>
          <w:color w:val="000000" w:themeColor="text1"/>
        </w:rPr>
        <w:t xml:space="preserve"> % территории муниципального образования.</w:t>
      </w:r>
    </w:p>
    <w:p w:rsidR="006B730B" w:rsidRPr="00112C46" w:rsidRDefault="006B730B" w:rsidP="006B730B">
      <w:pPr>
        <w:keepLines/>
        <w:widowControl w:val="0"/>
        <w:suppressAutoHyphens/>
        <w:spacing w:after="0" w:line="360" w:lineRule="auto"/>
        <w:ind w:firstLine="851"/>
        <w:jc w:val="both"/>
        <w:rPr>
          <w:color w:val="000000" w:themeColor="text1"/>
        </w:rPr>
      </w:pPr>
    </w:p>
    <w:p w:rsidR="006B730B" w:rsidRPr="00112C46" w:rsidRDefault="006B730B" w:rsidP="00915670">
      <w:pPr>
        <w:keepLines/>
        <w:widowControl w:val="0"/>
        <w:suppressAutoHyphens/>
        <w:spacing w:after="0" w:line="360" w:lineRule="auto"/>
        <w:ind w:firstLine="851"/>
        <w:jc w:val="both"/>
        <w:rPr>
          <w:color w:val="000000" w:themeColor="text1"/>
        </w:rPr>
      </w:pPr>
    </w:p>
    <w:p w:rsidR="00915670" w:rsidRPr="00112C46" w:rsidRDefault="00915670" w:rsidP="00F751B9">
      <w:pPr>
        <w:keepLines/>
        <w:widowControl w:val="0"/>
        <w:suppressAutoHyphens/>
        <w:spacing w:after="0" w:line="360" w:lineRule="auto"/>
        <w:ind w:firstLine="851"/>
        <w:jc w:val="both"/>
        <w:rPr>
          <w:color w:val="000000" w:themeColor="text1"/>
        </w:rPr>
      </w:pPr>
    </w:p>
    <w:p w:rsidR="008D22BC" w:rsidRPr="00112C46" w:rsidRDefault="008D22BC" w:rsidP="00F751B9">
      <w:pPr>
        <w:keepLines/>
        <w:widowControl w:val="0"/>
        <w:suppressAutoHyphens/>
        <w:spacing w:after="0" w:line="360" w:lineRule="auto"/>
        <w:ind w:firstLine="851"/>
        <w:jc w:val="both"/>
        <w:rPr>
          <w:color w:val="000000" w:themeColor="text1"/>
        </w:rPr>
      </w:pPr>
    </w:p>
    <w:p w:rsidR="008D22BC" w:rsidRPr="00112C46" w:rsidRDefault="008D22BC" w:rsidP="00F751B9">
      <w:pPr>
        <w:keepNext/>
        <w:keepLines/>
        <w:widowControl w:val="0"/>
        <w:suppressAutoHyphens/>
        <w:spacing w:after="0" w:line="360" w:lineRule="auto"/>
        <w:ind w:firstLine="851"/>
        <w:jc w:val="both"/>
        <w:rPr>
          <w:b/>
          <w:color w:val="000000" w:themeColor="text1"/>
        </w:rPr>
      </w:pPr>
      <w:r w:rsidRPr="00112C46">
        <w:rPr>
          <w:b/>
          <w:color w:val="000000" w:themeColor="text1"/>
        </w:rPr>
        <w:lastRenderedPageBreak/>
        <w:t>Генеральным планом установлено соотношение площадей, занимаемых функциональными зонами (по видам зон), в процентах от площади муниципального образования, равной 100%:</w:t>
      </w:r>
    </w:p>
    <w:p w:rsidR="008D22BC" w:rsidRPr="00112C46" w:rsidRDefault="008D22BC" w:rsidP="00F751B9">
      <w:pPr>
        <w:keepNext/>
        <w:keepLines/>
        <w:widowControl w:val="0"/>
        <w:numPr>
          <w:ilvl w:val="0"/>
          <w:numId w:val="4"/>
        </w:numPr>
        <w:suppressAutoHyphens/>
        <w:spacing w:after="0" w:line="360" w:lineRule="auto"/>
        <w:ind w:left="1570" w:hanging="357"/>
        <w:jc w:val="both"/>
        <w:rPr>
          <w:b/>
          <w:color w:val="000000" w:themeColor="text1"/>
        </w:rPr>
      </w:pPr>
      <w:r w:rsidRPr="00112C46">
        <w:rPr>
          <w:b/>
          <w:color w:val="000000" w:themeColor="text1"/>
        </w:rPr>
        <w:t>зона градостроительного использования –</w:t>
      </w:r>
      <w:r w:rsidR="008F42D6" w:rsidRPr="00112C46">
        <w:rPr>
          <w:b/>
          <w:color w:val="000000" w:themeColor="text1"/>
        </w:rPr>
        <w:t xml:space="preserve"> </w:t>
      </w:r>
      <w:r w:rsidR="00F43AD8" w:rsidRPr="00112C46">
        <w:rPr>
          <w:b/>
          <w:color w:val="000000" w:themeColor="text1"/>
        </w:rPr>
        <w:t>3,4</w:t>
      </w:r>
      <w:r w:rsidRPr="00112C46">
        <w:rPr>
          <w:b/>
          <w:color w:val="000000" w:themeColor="text1"/>
        </w:rPr>
        <w:t xml:space="preserve"> %;</w:t>
      </w:r>
    </w:p>
    <w:p w:rsidR="008D22BC" w:rsidRPr="00112C46" w:rsidRDefault="008D22BC" w:rsidP="00F751B9">
      <w:pPr>
        <w:keepNext/>
        <w:keepLines/>
        <w:widowControl w:val="0"/>
        <w:numPr>
          <w:ilvl w:val="0"/>
          <w:numId w:val="4"/>
        </w:numPr>
        <w:suppressAutoHyphens/>
        <w:spacing w:after="0" w:line="360" w:lineRule="auto"/>
        <w:ind w:left="1570" w:hanging="357"/>
        <w:jc w:val="both"/>
        <w:rPr>
          <w:b/>
          <w:color w:val="000000" w:themeColor="text1"/>
        </w:rPr>
      </w:pPr>
      <w:r w:rsidRPr="00112C46">
        <w:rPr>
          <w:b/>
          <w:color w:val="000000" w:themeColor="text1"/>
        </w:rPr>
        <w:t xml:space="preserve">зона инженерной и транспортной инфраструктуры – </w:t>
      </w:r>
      <w:r w:rsidR="00F43AD8" w:rsidRPr="00112C46">
        <w:rPr>
          <w:b/>
          <w:color w:val="000000" w:themeColor="text1"/>
        </w:rPr>
        <w:t>1,1</w:t>
      </w:r>
      <w:r w:rsidRPr="00112C46">
        <w:rPr>
          <w:b/>
          <w:color w:val="000000" w:themeColor="text1"/>
        </w:rPr>
        <w:t>%;</w:t>
      </w:r>
    </w:p>
    <w:p w:rsidR="008D22BC" w:rsidRPr="00112C46" w:rsidRDefault="008D22BC" w:rsidP="00F751B9">
      <w:pPr>
        <w:keepLines/>
        <w:widowControl w:val="0"/>
        <w:numPr>
          <w:ilvl w:val="0"/>
          <w:numId w:val="4"/>
        </w:numPr>
        <w:suppressAutoHyphens/>
        <w:spacing w:after="0" w:line="360" w:lineRule="auto"/>
        <w:jc w:val="both"/>
        <w:rPr>
          <w:b/>
          <w:color w:val="000000" w:themeColor="text1"/>
        </w:rPr>
      </w:pPr>
      <w:r w:rsidRPr="00112C46">
        <w:rPr>
          <w:b/>
          <w:color w:val="000000" w:themeColor="text1"/>
        </w:rPr>
        <w:t>зона сельскохозяйственного использования –</w:t>
      </w:r>
      <w:r w:rsidR="008F42D6" w:rsidRPr="00112C46">
        <w:rPr>
          <w:b/>
          <w:color w:val="000000" w:themeColor="text1"/>
        </w:rPr>
        <w:t xml:space="preserve"> </w:t>
      </w:r>
      <w:r w:rsidR="00F43AD8" w:rsidRPr="00112C46">
        <w:rPr>
          <w:b/>
          <w:color w:val="000000" w:themeColor="text1"/>
        </w:rPr>
        <w:t>44,0</w:t>
      </w:r>
      <w:r w:rsidR="003D1392" w:rsidRPr="00112C46">
        <w:rPr>
          <w:b/>
          <w:color w:val="000000" w:themeColor="text1"/>
        </w:rPr>
        <w:t>%;</w:t>
      </w:r>
    </w:p>
    <w:p w:rsidR="00585513" w:rsidRPr="00112C46" w:rsidRDefault="008D22BC" w:rsidP="00FB35AD">
      <w:pPr>
        <w:keepLines/>
        <w:widowControl w:val="0"/>
        <w:numPr>
          <w:ilvl w:val="0"/>
          <w:numId w:val="4"/>
        </w:numPr>
        <w:suppressAutoHyphens/>
        <w:spacing w:after="0" w:line="360" w:lineRule="auto"/>
        <w:jc w:val="both"/>
        <w:rPr>
          <w:b/>
          <w:color w:val="000000" w:themeColor="text1"/>
        </w:rPr>
      </w:pPr>
      <w:r w:rsidRPr="00112C46">
        <w:rPr>
          <w:b/>
          <w:color w:val="000000" w:themeColor="text1"/>
        </w:rPr>
        <w:t>зона рекреационного назначения –</w:t>
      </w:r>
      <w:r w:rsidR="008F42D6" w:rsidRPr="00112C46">
        <w:rPr>
          <w:b/>
          <w:color w:val="000000" w:themeColor="text1"/>
        </w:rPr>
        <w:t xml:space="preserve"> </w:t>
      </w:r>
      <w:r w:rsidR="008B6761" w:rsidRPr="00112C46">
        <w:rPr>
          <w:b/>
          <w:color w:val="000000" w:themeColor="text1"/>
        </w:rPr>
        <w:t xml:space="preserve">51,5 </w:t>
      </w:r>
      <w:r w:rsidRPr="00112C46">
        <w:rPr>
          <w:b/>
          <w:color w:val="000000" w:themeColor="text1"/>
        </w:rPr>
        <w:t>%</w:t>
      </w:r>
      <w:r w:rsidR="003D1392" w:rsidRPr="00112C46">
        <w:rPr>
          <w:b/>
          <w:color w:val="000000" w:themeColor="text1"/>
        </w:rPr>
        <w:t>;</w:t>
      </w:r>
    </w:p>
    <w:p w:rsidR="00592735" w:rsidRPr="00112C46" w:rsidRDefault="00592735" w:rsidP="00FB35AD">
      <w:pPr>
        <w:keepLines/>
        <w:widowControl w:val="0"/>
        <w:numPr>
          <w:ilvl w:val="0"/>
          <w:numId w:val="4"/>
        </w:numPr>
        <w:suppressAutoHyphens/>
        <w:spacing w:after="0" w:line="360" w:lineRule="auto"/>
        <w:jc w:val="both"/>
        <w:rPr>
          <w:b/>
          <w:color w:val="000000" w:themeColor="text1"/>
        </w:rPr>
      </w:pPr>
      <w:r w:rsidRPr="00112C46">
        <w:rPr>
          <w:b/>
          <w:color w:val="000000" w:themeColor="text1"/>
        </w:rPr>
        <w:t xml:space="preserve">зона специального назначения – </w:t>
      </w:r>
      <w:r w:rsidR="00F43AD8" w:rsidRPr="00112C46">
        <w:rPr>
          <w:b/>
          <w:color w:val="000000" w:themeColor="text1"/>
        </w:rPr>
        <w:t>0,1</w:t>
      </w:r>
    </w:p>
    <w:p w:rsidR="00585513" w:rsidRPr="00112C46" w:rsidRDefault="00585513" w:rsidP="00F751B9">
      <w:pPr>
        <w:keepLines/>
        <w:widowControl w:val="0"/>
        <w:suppressAutoHyphens/>
        <w:spacing w:after="0" w:line="360" w:lineRule="auto"/>
        <w:ind w:left="1571"/>
        <w:jc w:val="both"/>
        <w:rPr>
          <w:b/>
          <w:color w:val="000000" w:themeColor="text1"/>
          <w:u w:val="single"/>
        </w:rPr>
      </w:pPr>
    </w:p>
    <w:p w:rsidR="005F0DD8" w:rsidRPr="00112C46" w:rsidRDefault="005F0DD8" w:rsidP="00F751B9">
      <w:pPr>
        <w:pStyle w:val="2"/>
        <w:keepLines/>
        <w:numPr>
          <w:ilvl w:val="1"/>
          <w:numId w:val="6"/>
        </w:numPr>
        <w:suppressAutoHyphens/>
        <w:spacing w:before="0" w:after="0" w:line="360" w:lineRule="auto"/>
        <w:jc w:val="center"/>
        <w:rPr>
          <w:rFonts w:ascii="Times New Roman" w:hAnsi="Times New Roman" w:cs="Times New Roman"/>
          <w:i w:val="0"/>
          <w:color w:val="000000" w:themeColor="text1"/>
          <w:sz w:val="30"/>
          <w:szCs w:val="30"/>
        </w:rPr>
      </w:pPr>
      <w:bookmarkStart w:id="41" w:name="_Toc501121933"/>
      <w:r w:rsidRPr="00112C46">
        <w:rPr>
          <w:rFonts w:ascii="Times New Roman" w:hAnsi="Times New Roman" w:cs="Times New Roman"/>
          <w:i w:val="0"/>
          <w:color w:val="000000" w:themeColor="text1"/>
          <w:sz w:val="30"/>
          <w:szCs w:val="30"/>
        </w:rPr>
        <w:lastRenderedPageBreak/>
        <w:t>Мероприятия по развитию социально-экономической сферы</w:t>
      </w:r>
      <w:bookmarkEnd w:id="39"/>
      <w:bookmarkEnd w:id="40"/>
      <w:bookmarkEnd w:id="41"/>
    </w:p>
    <w:p w:rsidR="005F0DD8" w:rsidRPr="00112C46" w:rsidRDefault="005F0DD8" w:rsidP="00F751B9">
      <w:pPr>
        <w:pStyle w:val="3"/>
        <w:numPr>
          <w:ilvl w:val="2"/>
          <w:numId w:val="6"/>
        </w:numPr>
        <w:suppressAutoHyphens/>
        <w:spacing w:before="0" w:line="360" w:lineRule="auto"/>
        <w:jc w:val="center"/>
        <w:rPr>
          <w:rFonts w:ascii="Times New Roman" w:hAnsi="Times New Roman"/>
          <w:color w:val="000000" w:themeColor="text1"/>
          <w:kern w:val="32"/>
          <w:sz w:val="28"/>
          <w:szCs w:val="28"/>
          <w:lang w:eastAsia="ru-RU"/>
        </w:rPr>
      </w:pPr>
      <w:bookmarkStart w:id="42" w:name="_Toc501121934"/>
      <w:r w:rsidRPr="00112C46">
        <w:rPr>
          <w:rFonts w:ascii="Times New Roman" w:hAnsi="Times New Roman"/>
          <w:color w:val="000000" w:themeColor="text1"/>
          <w:kern w:val="32"/>
          <w:sz w:val="28"/>
          <w:szCs w:val="28"/>
          <w:lang w:eastAsia="ru-RU"/>
        </w:rPr>
        <w:t>Развитие экономической сферы</w:t>
      </w:r>
      <w:bookmarkEnd w:id="42"/>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На территории </w:t>
      </w:r>
      <w:proofErr w:type="spellStart"/>
      <w:r w:rsidRPr="00112C46">
        <w:rPr>
          <w:rFonts w:eastAsia="Calibri"/>
          <w:bCs/>
          <w:color w:val="000000" w:themeColor="text1"/>
        </w:rPr>
        <w:t>Мельниковского</w:t>
      </w:r>
      <w:proofErr w:type="spellEnd"/>
      <w:r w:rsidRPr="00112C46">
        <w:rPr>
          <w:rFonts w:eastAsia="Calibri"/>
          <w:bCs/>
          <w:color w:val="000000" w:themeColor="text1"/>
        </w:rPr>
        <w:t xml:space="preserve"> сельского поселения  отраслевая специализация представлена: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w:t>
      </w:r>
      <w:r w:rsidRPr="00112C46">
        <w:rPr>
          <w:rFonts w:eastAsia="Calibri"/>
          <w:bCs/>
          <w:color w:val="000000" w:themeColor="text1"/>
        </w:rPr>
        <w:tab/>
        <w:t>сельским хозяйством;</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w:t>
      </w:r>
      <w:r w:rsidRPr="00112C46">
        <w:rPr>
          <w:rFonts w:eastAsia="Calibri"/>
          <w:bCs/>
          <w:color w:val="000000" w:themeColor="text1"/>
        </w:rPr>
        <w:tab/>
        <w:t>розничной торговлей;</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w:t>
      </w:r>
      <w:r w:rsidRPr="00112C46">
        <w:rPr>
          <w:rFonts w:eastAsia="Calibri"/>
          <w:bCs/>
          <w:color w:val="000000" w:themeColor="text1"/>
        </w:rPr>
        <w:tab/>
        <w:t>здравоохранением и социальными услугами.</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proofErr w:type="spellStart"/>
      <w:r w:rsidRPr="00112C46">
        <w:rPr>
          <w:rFonts w:eastAsia="Calibri"/>
          <w:bCs/>
          <w:color w:val="000000" w:themeColor="text1"/>
        </w:rPr>
        <w:t>Базообразующим</w:t>
      </w:r>
      <w:proofErr w:type="spellEnd"/>
      <w:r w:rsidRPr="00112C46">
        <w:rPr>
          <w:rFonts w:eastAsia="Calibri"/>
          <w:bCs/>
          <w:color w:val="000000" w:themeColor="text1"/>
        </w:rPr>
        <w:t xml:space="preserve"> предприятием  на территории муниципального образования является ООО «Русский </w:t>
      </w:r>
      <w:proofErr w:type="spellStart"/>
      <w:r w:rsidRPr="00112C46">
        <w:rPr>
          <w:rFonts w:eastAsia="Calibri"/>
          <w:bCs/>
          <w:color w:val="000000" w:themeColor="text1"/>
        </w:rPr>
        <w:t>Пычас</w:t>
      </w:r>
      <w:proofErr w:type="spellEnd"/>
      <w:r w:rsidRPr="00112C46">
        <w:rPr>
          <w:rFonts w:eastAsia="Calibri"/>
          <w:bCs/>
          <w:color w:val="000000" w:themeColor="text1"/>
        </w:rPr>
        <w:t>».</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Посевная площадь составляет 1391га, в том числе:</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 зерновых культур – 429 га, </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кормовых культур – 962 га.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 Намолот зерновых в 2016 году составил  549,2 тонны, при урожайности 16,2 </w:t>
      </w:r>
      <w:proofErr w:type="spellStart"/>
      <w:r w:rsidRPr="00112C46">
        <w:rPr>
          <w:rFonts w:eastAsia="Calibri"/>
          <w:bCs/>
          <w:color w:val="000000" w:themeColor="text1"/>
        </w:rPr>
        <w:t>ц</w:t>
      </w:r>
      <w:proofErr w:type="spellEnd"/>
      <w:r w:rsidRPr="00112C46">
        <w:rPr>
          <w:rFonts w:eastAsia="Calibri"/>
          <w:bCs/>
          <w:color w:val="000000" w:themeColor="text1"/>
        </w:rPr>
        <w:t>/га.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Заготовлено сена 613 тонн, Силоса, сенажа 4848 тонн.</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 Поголовье КРС составляет 555 голов, в том числе коров 250, произошло снижение поголовья КРС по сравнению с 2015 годом на 95 голов, в том числе коров на 65 голов. Произведено молока 1617 тонн, что на 23 тонны меньше чем в 2015 году. Надой на фуражную корову составил 5635 кг, Произведено мяса 37 тонн.</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В ООО «Удмуртия» посевная площадь - 2993 га,  в том числе многолетних посевных площадей – 2044 га,     кормовых и зерновых культур- 949 га. Намолот зерновых в 2016 году 1720 тонн, урожайность 16,2 </w:t>
      </w:r>
      <w:proofErr w:type="spellStart"/>
      <w:r w:rsidRPr="00112C46">
        <w:rPr>
          <w:rFonts w:eastAsia="Calibri"/>
          <w:bCs/>
          <w:color w:val="000000" w:themeColor="text1"/>
        </w:rPr>
        <w:t>ц</w:t>
      </w:r>
      <w:proofErr w:type="spellEnd"/>
      <w:r w:rsidRPr="00112C46">
        <w:rPr>
          <w:rFonts w:eastAsia="Calibri"/>
          <w:bCs/>
          <w:color w:val="000000" w:themeColor="text1"/>
        </w:rPr>
        <w:t>/га.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Подготовлено зяби под посев зерновых весной 2017 года 1550 га.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lastRenderedPageBreak/>
        <w:t>Ведется работа по оформлению правоустанавливающих документов на 106 земельных долей бывшего колхоза «Свобода» с целью увеличения посевных площадей.</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Развитие  потребительского  рынка  включает  в  себя  сохранение  сети  магазинов,  увеличение  ассортимента  и  качества  продаваемой  продукции, работает 6 торговых точек. Цифр по объему розничного товарооборота за 2016 год – не предоставлено.</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На территории поселения работает 3 предпринимателя без образования юридического лица, которые занимаются розничной торговлей и оказанием услуг по распиловке леса.</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p>
    <w:p w:rsidR="00573E0E" w:rsidRPr="00112C46" w:rsidRDefault="00573E0E" w:rsidP="0021209B">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Проектные предложения</w:t>
      </w:r>
    </w:p>
    <w:p w:rsidR="00573E0E" w:rsidRPr="00112C46" w:rsidRDefault="00573E0E" w:rsidP="0021209B">
      <w:pPr>
        <w:keepNext/>
        <w:keepLines/>
        <w:suppressAutoHyphens/>
        <w:spacing w:after="0" w:line="360" w:lineRule="auto"/>
        <w:ind w:firstLine="851"/>
        <w:jc w:val="both"/>
        <w:rPr>
          <w:b/>
          <w:color w:val="000000" w:themeColor="text1"/>
          <w:szCs w:val="26"/>
        </w:rPr>
      </w:pPr>
      <w:r w:rsidRPr="00112C46">
        <w:rPr>
          <w:rFonts w:eastAsia="Calibri"/>
          <w:bCs/>
          <w:color w:val="000000" w:themeColor="text1"/>
        </w:rPr>
        <w:t>Основными мероприятиями по развитию предприятий являются реабилитация существующих предприятий на основе саморазвития при максимальном использовании местных ресурсов, традиционных видов деятельности, развитие и модернизация предприятий АПК, с ориентацией их на расширение и углубление переработки</w:t>
      </w:r>
      <w:r w:rsidRPr="00112C46">
        <w:rPr>
          <w:color w:val="000000" w:themeColor="text1"/>
        </w:rPr>
        <w:t xml:space="preserve"> сельскохозяйственной продукции и лесного сырья, ремонта техники и оборудования внедрение совершенных технологий.</w:t>
      </w:r>
    </w:p>
    <w:p w:rsidR="00573E0E" w:rsidRPr="00112C46" w:rsidRDefault="00573E0E" w:rsidP="0021209B">
      <w:pPr>
        <w:keepNext/>
        <w:spacing w:line="360" w:lineRule="auto"/>
        <w:ind w:firstLine="851"/>
        <w:jc w:val="both"/>
        <w:rPr>
          <w:color w:val="000000" w:themeColor="text1"/>
        </w:rPr>
      </w:pPr>
      <w:r w:rsidRPr="00112C46">
        <w:rPr>
          <w:b/>
          <w:color w:val="000000" w:themeColor="text1"/>
        </w:rPr>
        <w:t>Генеральным планом предлагается</w:t>
      </w:r>
      <w:r w:rsidRPr="00112C46">
        <w:rPr>
          <w:color w:val="000000" w:themeColor="text1"/>
        </w:rPr>
        <w:t xml:space="preserve"> дальнейшее развитие производственного комплекса посредством увеличения поголовья скота в молочном животноводстве (за счет существующих ферм) и организации новых фермерских хозяйств в с. Русский </w:t>
      </w:r>
      <w:proofErr w:type="spellStart"/>
      <w:r w:rsidRPr="00112C46">
        <w:rPr>
          <w:color w:val="000000" w:themeColor="text1"/>
        </w:rPr>
        <w:t>Пычас</w:t>
      </w:r>
      <w:proofErr w:type="spellEnd"/>
      <w:r w:rsidRPr="00112C46">
        <w:rPr>
          <w:color w:val="000000" w:themeColor="text1"/>
        </w:rPr>
        <w:t>.</w:t>
      </w:r>
    </w:p>
    <w:p w:rsidR="00573E0E" w:rsidRPr="00112C46" w:rsidRDefault="00573E0E" w:rsidP="0021209B">
      <w:pPr>
        <w:suppressAutoHyphens/>
        <w:spacing w:after="0" w:line="360" w:lineRule="auto"/>
        <w:ind w:firstLine="851"/>
        <w:jc w:val="both"/>
        <w:rPr>
          <w:color w:val="000000" w:themeColor="text1"/>
        </w:rPr>
      </w:pPr>
      <w:r w:rsidRPr="00112C46">
        <w:rPr>
          <w:color w:val="000000" w:themeColor="text1"/>
        </w:rPr>
        <w:t xml:space="preserve">Основные мероприятия по развитию сельского хозяйства: </w:t>
      </w:r>
    </w:p>
    <w:p w:rsidR="00573E0E" w:rsidRPr="00112C46" w:rsidRDefault="00573E0E" w:rsidP="0021209B">
      <w:pPr>
        <w:suppressAutoHyphens/>
        <w:spacing w:after="0" w:line="360" w:lineRule="auto"/>
        <w:ind w:firstLine="851"/>
        <w:jc w:val="both"/>
        <w:rPr>
          <w:color w:val="000000" w:themeColor="text1"/>
        </w:rPr>
      </w:pPr>
      <w:r w:rsidRPr="00112C46">
        <w:rPr>
          <w:color w:val="000000" w:themeColor="text1"/>
        </w:rPr>
        <w:t>•</w:t>
      </w:r>
      <w:r w:rsidRPr="00112C46">
        <w:rPr>
          <w:color w:val="000000" w:themeColor="text1"/>
        </w:rPr>
        <w:tab/>
        <w:t>использование биологических методов поддерживания плодородия почв, системы земледелия и животноводства, соответствующих реальным климатическим и почвенным условиям каждого отдельного взятого хозяйства;</w:t>
      </w:r>
    </w:p>
    <w:p w:rsidR="00573E0E" w:rsidRPr="00112C46" w:rsidRDefault="00573E0E" w:rsidP="0021209B">
      <w:pPr>
        <w:suppressAutoHyphens/>
        <w:spacing w:after="0" w:line="360" w:lineRule="auto"/>
        <w:ind w:firstLine="851"/>
        <w:jc w:val="both"/>
        <w:rPr>
          <w:color w:val="000000" w:themeColor="text1"/>
        </w:rPr>
      </w:pPr>
      <w:r w:rsidRPr="00112C46">
        <w:rPr>
          <w:color w:val="000000" w:themeColor="text1"/>
        </w:rPr>
        <w:t>•</w:t>
      </w:r>
      <w:r w:rsidRPr="00112C46">
        <w:rPr>
          <w:color w:val="000000" w:themeColor="text1"/>
        </w:rPr>
        <w:tab/>
        <w:t>использование современных интенсивных и ресурсосберегающих технологий возделывания сельскохозяйственных культур, а также внедрение ресурсосберегающих технологий в животноводстве;</w:t>
      </w:r>
    </w:p>
    <w:p w:rsidR="00573E0E" w:rsidRPr="00112C46" w:rsidRDefault="00573E0E" w:rsidP="0021209B">
      <w:pPr>
        <w:suppressAutoHyphens/>
        <w:spacing w:after="0" w:line="360" w:lineRule="auto"/>
        <w:ind w:firstLine="851"/>
        <w:jc w:val="both"/>
        <w:rPr>
          <w:color w:val="000000" w:themeColor="text1"/>
        </w:rPr>
      </w:pPr>
      <w:r w:rsidRPr="00112C46">
        <w:rPr>
          <w:color w:val="000000" w:themeColor="text1"/>
        </w:rPr>
        <w:t>•</w:t>
      </w:r>
      <w:r w:rsidRPr="00112C46">
        <w:rPr>
          <w:color w:val="000000" w:themeColor="text1"/>
        </w:rPr>
        <w:tab/>
        <w:t>для сохранения земель, используемых в сельскохозяйственном производстве, необходимо усилить контроль за рациональным использованием земель сельскохозяйственного назначения в соответствии с целевым назначением данной категории земель.</w:t>
      </w:r>
    </w:p>
    <w:p w:rsidR="00F0042F" w:rsidRPr="00112C46" w:rsidRDefault="00F0042F" w:rsidP="00F0042F">
      <w:pPr>
        <w:rPr>
          <w:color w:val="000000" w:themeColor="text1"/>
          <w:lang w:eastAsia="ru-RU"/>
        </w:rPr>
      </w:pPr>
    </w:p>
    <w:p w:rsidR="005F0DD8" w:rsidRPr="00112C46" w:rsidRDefault="005F0DD8" w:rsidP="00F751B9">
      <w:pPr>
        <w:pStyle w:val="3"/>
        <w:numPr>
          <w:ilvl w:val="2"/>
          <w:numId w:val="6"/>
        </w:numPr>
        <w:suppressAutoHyphens/>
        <w:spacing w:before="360" w:line="360" w:lineRule="auto"/>
        <w:jc w:val="center"/>
        <w:rPr>
          <w:rFonts w:ascii="Times New Roman" w:hAnsi="Times New Roman"/>
          <w:color w:val="000000" w:themeColor="text1"/>
          <w:kern w:val="32"/>
          <w:sz w:val="28"/>
          <w:szCs w:val="28"/>
          <w:lang w:eastAsia="ru-RU"/>
        </w:rPr>
      </w:pPr>
      <w:bookmarkStart w:id="43" w:name="_Toc268263730"/>
      <w:bookmarkStart w:id="44" w:name="_Toc298142861"/>
      <w:bookmarkStart w:id="45" w:name="_Toc501121935"/>
      <w:r w:rsidRPr="00112C46">
        <w:rPr>
          <w:rFonts w:ascii="Times New Roman" w:hAnsi="Times New Roman"/>
          <w:color w:val="000000" w:themeColor="text1"/>
          <w:kern w:val="32"/>
          <w:sz w:val="28"/>
          <w:szCs w:val="28"/>
          <w:lang w:eastAsia="ru-RU"/>
        </w:rPr>
        <w:lastRenderedPageBreak/>
        <w:t>Жилищное строительство</w:t>
      </w:r>
      <w:bookmarkEnd w:id="43"/>
      <w:bookmarkEnd w:id="44"/>
      <w:bookmarkEnd w:id="45"/>
    </w:p>
    <w:p w:rsidR="00F0042F" w:rsidRPr="00112C46" w:rsidRDefault="00F0042F" w:rsidP="00F0042F">
      <w:pPr>
        <w:rPr>
          <w:color w:val="000000" w:themeColor="text1"/>
          <w:lang w:eastAsia="ru-RU"/>
        </w:rPr>
      </w:pP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 xml:space="preserve">Жилищный фонд на конец 2016 года составил 23  тыс. кв.м. </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Жилищное строительство на территории сельского поселения развивается низкими темпами. Ввод жилья в муниципальном образовании осуществляется в основном за счет средств населения путем строительства и реконструкции индивидуальных жилых домов.</w:t>
      </w:r>
      <w:r w:rsidRPr="00112C46">
        <w:rPr>
          <w:rFonts w:eastAsia="Calibri"/>
          <w:bCs/>
          <w:color w:val="000000" w:themeColor="text1"/>
        </w:rPr>
        <w:br/>
        <w:t>Среднегодовой объем строительства в «</w:t>
      </w:r>
      <w:proofErr w:type="spellStart"/>
      <w:r w:rsidRPr="00112C46">
        <w:rPr>
          <w:rFonts w:eastAsia="Calibri"/>
          <w:bCs/>
          <w:color w:val="000000" w:themeColor="text1"/>
        </w:rPr>
        <w:t>Мельниковское</w:t>
      </w:r>
      <w:proofErr w:type="spellEnd"/>
      <w:r w:rsidRPr="00112C46">
        <w:rPr>
          <w:rFonts w:eastAsia="Calibri"/>
          <w:bCs/>
          <w:color w:val="000000" w:themeColor="text1"/>
        </w:rPr>
        <w:t>» поселении увеличился и составляет 0,1 тыс.м'1 общего жилого объема в год.</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В Удмуртской Республике государственная поддержка населения в решении его жилищной проблемы осуществляется путем предоставления жилищных займов за счет средств бюджета Удмуртской Республики, субсидий за счет средств федерального бюджета определенным категориям граждан.</w:t>
      </w:r>
    </w:p>
    <w:p w:rsidR="00573E0E" w:rsidRPr="00112C46" w:rsidRDefault="00573E0E" w:rsidP="00112C46">
      <w:pPr>
        <w:keepNext/>
        <w:keepLines/>
        <w:suppressAutoHyphens/>
        <w:spacing w:after="0" w:line="360" w:lineRule="auto"/>
        <w:ind w:firstLine="851"/>
        <w:jc w:val="both"/>
        <w:rPr>
          <w:rFonts w:eastAsia="Calibri"/>
          <w:bCs/>
          <w:color w:val="000000" w:themeColor="text1"/>
        </w:rPr>
      </w:pPr>
      <w:r w:rsidRPr="00112C46">
        <w:rPr>
          <w:rFonts w:eastAsia="Calibri"/>
          <w:bCs/>
          <w:color w:val="000000" w:themeColor="text1"/>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573E0E" w:rsidRPr="00112C46" w:rsidRDefault="00573E0E" w:rsidP="00573E0E">
      <w:pPr>
        <w:spacing w:after="0" w:line="360" w:lineRule="auto"/>
        <w:ind w:firstLine="708"/>
        <w:jc w:val="both"/>
        <w:rPr>
          <w:color w:val="000000" w:themeColor="text1"/>
        </w:rPr>
      </w:pPr>
    </w:p>
    <w:p w:rsidR="00573E0E" w:rsidRPr="00112C46" w:rsidRDefault="00573E0E" w:rsidP="00573E0E">
      <w:pPr>
        <w:pStyle w:val="af8"/>
        <w:keepNext/>
        <w:rPr>
          <w:b w:val="0"/>
          <w:bCs w:val="0"/>
          <w:color w:val="000000" w:themeColor="text1"/>
        </w:rPr>
      </w:pPr>
      <w:r w:rsidRPr="00112C46">
        <w:rPr>
          <w:b w:val="0"/>
          <w:bCs w:val="0"/>
          <w:color w:val="000000" w:themeColor="text1"/>
        </w:rPr>
        <w:t xml:space="preserve">Таблица </w:t>
      </w:r>
      <w:r w:rsidR="00A377AE">
        <w:rPr>
          <w:b w:val="0"/>
          <w:bCs w:val="0"/>
          <w:color w:val="000000" w:themeColor="text1"/>
        </w:rPr>
        <w:t>1</w:t>
      </w:r>
      <w:r w:rsidRPr="00112C46">
        <w:rPr>
          <w:b w:val="0"/>
          <w:bCs w:val="0"/>
          <w:color w:val="000000" w:themeColor="text1"/>
        </w:rPr>
        <w:t xml:space="preserve"> – Динамика жилищного фонда сельских поселений, вошедших в </w:t>
      </w:r>
      <w:proofErr w:type="spellStart"/>
      <w:r w:rsidRPr="00112C46">
        <w:rPr>
          <w:b w:val="0"/>
          <w:bCs w:val="0"/>
          <w:color w:val="000000" w:themeColor="text1"/>
        </w:rPr>
        <w:t>Мельниковское</w:t>
      </w:r>
      <w:proofErr w:type="spellEnd"/>
      <w:r w:rsidRPr="00112C46">
        <w:rPr>
          <w:b w:val="0"/>
          <w:bCs w:val="0"/>
          <w:color w:val="000000" w:themeColor="text1"/>
        </w:rPr>
        <w:t xml:space="preserve"> СП за период 2014-2016 гг. </w:t>
      </w:r>
    </w:p>
    <w:tbl>
      <w:tblPr>
        <w:tblW w:w="5000" w:type="pct"/>
        <w:tblCellMar>
          <w:left w:w="0" w:type="dxa"/>
          <w:right w:w="0" w:type="dxa"/>
        </w:tblCellMar>
        <w:tblLook w:val="04A0"/>
      </w:tblPr>
      <w:tblGrid>
        <w:gridCol w:w="3240"/>
        <w:gridCol w:w="2043"/>
        <w:gridCol w:w="2042"/>
        <w:gridCol w:w="2040"/>
      </w:tblGrid>
      <w:tr w:rsidR="00573E0E" w:rsidRPr="00112C46" w:rsidTr="00573E0E">
        <w:trPr>
          <w:trHeight w:val="300"/>
        </w:trPr>
        <w:tc>
          <w:tcPr>
            <w:tcW w:w="1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3E0E" w:rsidRPr="00112C46" w:rsidRDefault="00573E0E" w:rsidP="00573E0E">
            <w:pPr>
              <w:spacing w:after="0" w:line="240" w:lineRule="auto"/>
              <w:jc w:val="center"/>
              <w:rPr>
                <w:color w:val="000000" w:themeColor="text1"/>
              </w:rPr>
            </w:pPr>
            <w:bookmarkStart w:id="46" w:name="_Toc315701111"/>
            <w:bookmarkStart w:id="47" w:name="_Toc315701113"/>
            <w:bookmarkEnd w:id="46"/>
            <w:bookmarkEnd w:id="47"/>
            <w:r w:rsidRPr="00112C46">
              <w:rPr>
                <w:color w:val="000000" w:themeColor="text1"/>
              </w:rPr>
              <w:t>Сельское поселение</w:t>
            </w:r>
          </w:p>
        </w:tc>
        <w:tc>
          <w:tcPr>
            <w:tcW w:w="32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73E0E" w:rsidRPr="00112C46" w:rsidRDefault="00573E0E" w:rsidP="00573E0E">
            <w:pPr>
              <w:spacing w:after="0" w:line="240" w:lineRule="auto"/>
              <w:jc w:val="center"/>
              <w:rPr>
                <w:color w:val="000000" w:themeColor="text1"/>
              </w:rPr>
            </w:pPr>
            <w:r w:rsidRPr="00112C46">
              <w:rPr>
                <w:color w:val="000000" w:themeColor="text1"/>
              </w:rPr>
              <w:t>Жилищный фонд, тыс. м2</w:t>
            </w:r>
          </w:p>
        </w:tc>
      </w:tr>
      <w:tr w:rsidR="00573E0E" w:rsidRPr="00112C46" w:rsidTr="00573E0E">
        <w:trPr>
          <w:trHeight w:val="255"/>
        </w:trPr>
        <w:tc>
          <w:tcPr>
            <w:tcW w:w="1730" w:type="pct"/>
            <w:vMerge/>
            <w:tcBorders>
              <w:top w:val="single" w:sz="4" w:space="0" w:color="auto"/>
              <w:left w:val="single" w:sz="4" w:space="0" w:color="auto"/>
              <w:bottom w:val="single" w:sz="4" w:space="0" w:color="000000"/>
              <w:right w:val="single" w:sz="4" w:space="0" w:color="auto"/>
            </w:tcBorders>
            <w:vAlign w:val="center"/>
            <w:hideMark/>
          </w:tcPr>
          <w:p w:rsidR="00573E0E" w:rsidRPr="00112C46" w:rsidRDefault="00573E0E" w:rsidP="00573E0E">
            <w:pPr>
              <w:spacing w:after="0" w:line="240" w:lineRule="auto"/>
              <w:rPr>
                <w:b/>
                <w:color w:val="000000" w:themeColor="text1"/>
                <w:kern w:val="0"/>
                <w:sz w:val="20"/>
                <w:szCs w:val="20"/>
                <w:lang w:eastAsia="ru-RU"/>
              </w:rPr>
            </w:pPr>
          </w:p>
        </w:tc>
        <w:tc>
          <w:tcPr>
            <w:tcW w:w="1091"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2014</w:t>
            </w:r>
          </w:p>
        </w:tc>
        <w:tc>
          <w:tcPr>
            <w:tcW w:w="1090"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2015</w:t>
            </w:r>
          </w:p>
        </w:tc>
        <w:tc>
          <w:tcPr>
            <w:tcW w:w="1089"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2016</w:t>
            </w:r>
          </w:p>
        </w:tc>
      </w:tr>
      <w:tr w:rsidR="00573E0E" w:rsidRPr="00112C46" w:rsidTr="00573E0E">
        <w:trPr>
          <w:trHeight w:val="255"/>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color w:val="000000" w:themeColor="text1"/>
                <w:kern w:val="0"/>
                <w:sz w:val="20"/>
                <w:szCs w:val="20"/>
                <w:lang w:eastAsia="ru-RU"/>
              </w:rPr>
            </w:pPr>
            <w:proofErr w:type="spellStart"/>
            <w:r w:rsidRPr="00112C46">
              <w:rPr>
                <w:color w:val="000000" w:themeColor="text1"/>
                <w:kern w:val="0"/>
                <w:sz w:val="20"/>
                <w:szCs w:val="20"/>
                <w:lang w:eastAsia="ru-RU"/>
              </w:rPr>
              <w:t>Мельниковское</w:t>
            </w:r>
            <w:proofErr w:type="spellEnd"/>
          </w:p>
        </w:tc>
        <w:tc>
          <w:tcPr>
            <w:tcW w:w="1091"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23</w:t>
            </w:r>
          </w:p>
        </w:tc>
        <w:tc>
          <w:tcPr>
            <w:tcW w:w="1090"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23</w:t>
            </w:r>
          </w:p>
        </w:tc>
        <w:tc>
          <w:tcPr>
            <w:tcW w:w="1089"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23</w:t>
            </w:r>
          </w:p>
        </w:tc>
      </w:tr>
    </w:tbl>
    <w:p w:rsidR="00573E0E" w:rsidRPr="00112C46" w:rsidRDefault="00573E0E" w:rsidP="00573E0E">
      <w:pPr>
        <w:tabs>
          <w:tab w:val="left" w:pos="4312"/>
        </w:tabs>
        <w:suppressAutoHyphens/>
        <w:spacing w:after="0" w:line="360" w:lineRule="auto"/>
        <w:jc w:val="both"/>
        <w:rPr>
          <w:color w:val="000000" w:themeColor="text1"/>
        </w:rPr>
      </w:pPr>
    </w:p>
    <w:p w:rsidR="00573E0E" w:rsidRPr="00112C46" w:rsidRDefault="00573E0E" w:rsidP="00573E0E">
      <w:pPr>
        <w:tabs>
          <w:tab w:val="left" w:pos="4312"/>
        </w:tabs>
        <w:suppressAutoHyphens/>
        <w:spacing w:after="0" w:line="360" w:lineRule="auto"/>
        <w:ind w:firstLine="851"/>
        <w:jc w:val="both"/>
        <w:rPr>
          <w:color w:val="000000" w:themeColor="text1"/>
        </w:rPr>
      </w:pPr>
      <w:r w:rsidRPr="00112C46">
        <w:rPr>
          <w:color w:val="000000" w:themeColor="text1"/>
        </w:rPr>
        <w:t>Средняя обеспеченность жилищным фондом составляет 23,6  кв.м. на человека.</w:t>
      </w:r>
    </w:p>
    <w:p w:rsidR="00573E0E" w:rsidRPr="00112C46" w:rsidRDefault="00573E0E" w:rsidP="00573E0E">
      <w:pPr>
        <w:keepNext/>
        <w:keepLines/>
        <w:tabs>
          <w:tab w:val="left" w:pos="709"/>
        </w:tabs>
        <w:suppressAutoHyphens/>
        <w:spacing w:after="0"/>
        <w:jc w:val="center"/>
        <w:rPr>
          <w:b/>
          <w:color w:val="000000" w:themeColor="text1"/>
        </w:rPr>
      </w:pPr>
    </w:p>
    <w:p w:rsidR="00573E0E" w:rsidRPr="00112C46" w:rsidRDefault="00573E0E" w:rsidP="00573E0E">
      <w:pPr>
        <w:tabs>
          <w:tab w:val="left" w:pos="4312"/>
        </w:tabs>
        <w:suppressAutoHyphens/>
        <w:spacing w:after="0" w:line="360" w:lineRule="auto"/>
        <w:ind w:firstLine="851"/>
        <w:jc w:val="center"/>
        <w:rPr>
          <w:color w:val="000000" w:themeColor="text1"/>
        </w:rPr>
      </w:pPr>
      <w:r w:rsidRPr="00112C46">
        <w:rPr>
          <w:color w:val="000000" w:themeColor="text1"/>
        </w:rPr>
        <w:t>Расчет объемов нового строительства</w:t>
      </w:r>
    </w:p>
    <w:p w:rsidR="00573E0E" w:rsidRPr="00112C46" w:rsidRDefault="00573E0E" w:rsidP="00573E0E">
      <w:pPr>
        <w:tabs>
          <w:tab w:val="left" w:pos="4312"/>
        </w:tabs>
        <w:suppressAutoHyphens/>
        <w:spacing w:after="0" w:line="360" w:lineRule="auto"/>
        <w:ind w:firstLine="851"/>
        <w:jc w:val="both"/>
        <w:rPr>
          <w:color w:val="000000" w:themeColor="text1"/>
        </w:rPr>
      </w:pPr>
      <w:r w:rsidRPr="00112C46">
        <w:rPr>
          <w:color w:val="000000" w:themeColor="text1"/>
        </w:rPr>
        <w:t>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муниципальном образовании «</w:t>
      </w:r>
      <w:proofErr w:type="spellStart"/>
      <w:r w:rsidRPr="00112C46">
        <w:rPr>
          <w:color w:val="000000" w:themeColor="text1"/>
        </w:rPr>
        <w:t>Мельниковское</w:t>
      </w:r>
      <w:proofErr w:type="spellEnd"/>
      <w:r w:rsidRPr="00112C46">
        <w:rPr>
          <w:color w:val="000000" w:themeColor="text1"/>
        </w:rPr>
        <w:t xml:space="preserve"> сельское поселение».</w:t>
      </w:r>
    </w:p>
    <w:p w:rsidR="00573E0E" w:rsidRPr="00112C46" w:rsidRDefault="00573E0E" w:rsidP="00573E0E">
      <w:pPr>
        <w:spacing w:after="0" w:line="360" w:lineRule="auto"/>
        <w:ind w:firstLine="708"/>
        <w:jc w:val="both"/>
        <w:rPr>
          <w:color w:val="000000" w:themeColor="text1"/>
        </w:rPr>
      </w:pPr>
      <w:r w:rsidRPr="00112C46">
        <w:rPr>
          <w:color w:val="000000" w:themeColor="text1"/>
        </w:rPr>
        <w:t>Основное строительство жилья предполагается вести за счет индивидуального жилищного строительства.</w:t>
      </w:r>
    </w:p>
    <w:p w:rsidR="00573E0E" w:rsidRPr="00112C46" w:rsidRDefault="00573E0E" w:rsidP="00573E0E">
      <w:pPr>
        <w:spacing w:after="0" w:line="360" w:lineRule="auto"/>
        <w:ind w:firstLine="851"/>
        <w:jc w:val="both"/>
        <w:rPr>
          <w:color w:val="000000" w:themeColor="text1"/>
        </w:rPr>
      </w:pPr>
      <w:r w:rsidRPr="00112C46">
        <w:rPr>
          <w:color w:val="000000" w:themeColor="text1"/>
        </w:rPr>
        <w:t>Проектная организация жилой зоны основывается на следующих основных задачах:</w:t>
      </w:r>
    </w:p>
    <w:p w:rsidR="00573E0E" w:rsidRPr="00112C46" w:rsidRDefault="00573E0E" w:rsidP="00573E0E">
      <w:pPr>
        <w:widowControl w:val="0"/>
        <w:numPr>
          <w:ilvl w:val="0"/>
          <w:numId w:val="25"/>
        </w:numPr>
        <w:spacing w:after="0" w:line="360" w:lineRule="auto"/>
        <w:jc w:val="both"/>
        <w:rPr>
          <w:color w:val="000000" w:themeColor="text1"/>
        </w:rPr>
      </w:pPr>
      <w:r w:rsidRPr="00112C46">
        <w:rPr>
          <w:color w:val="000000" w:themeColor="text1"/>
        </w:rPr>
        <w:t>упорядочение существующей планировочной структуры;</w:t>
      </w:r>
    </w:p>
    <w:p w:rsidR="00573E0E" w:rsidRPr="00112C46" w:rsidRDefault="00112C46" w:rsidP="00112C46">
      <w:pPr>
        <w:tabs>
          <w:tab w:val="left" w:pos="4312"/>
        </w:tabs>
        <w:suppressAutoHyphens/>
        <w:spacing w:after="0" w:line="360" w:lineRule="auto"/>
        <w:ind w:firstLine="851"/>
        <w:jc w:val="both"/>
        <w:rPr>
          <w:color w:val="000000" w:themeColor="text1"/>
        </w:rPr>
      </w:pPr>
      <w:r>
        <w:rPr>
          <w:color w:val="000000" w:themeColor="text1"/>
        </w:rPr>
        <w:lastRenderedPageBreak/>
        <w:t xml:space="preserve">- </w:t>
      </w:r>
      <w:r w:rsidR="00573E0E" w:rsidRPr="00112C46">
        <w:rPr>
          <w:color w:val="000000" w:themeColor="text1"/>
        </w:rPr>
        <w:t>функциональное зонирование;</w:t>
      </w:r>
    </w:p>
    <w:p w:rsidR="00573E0E" w:rsidRPr="00112C46" w:rsidRDefault="00112C46" w:rsidP="00112C46">
      <w:pPr>
        <w:tabs>
          <w:tab w:val="left" w:pos="4312"/>
        </w:tabs>
        <w:suppressAutoHyphens/>
        <w:spacing w:after="0" w:line="360" w:lineRule="auto"/>
        <w:ind w:firstLine="851"/>
        <w:jc w:val="both"/>
        <w:rPr>
          <w:color w:val="000000" w:themeColor="text1"/>
        </w:rPr>
      </w:pPr>
      <w:r>
        <w:rPr>
          <w:color w:val="000000" w:themeColor="text1"/>
        </w:rPr>
        <w:t xml:space="preserve">- </w:t>
      </w:r>
      <w:r w:rsidR="00573E0E" w:rsidRPr="00112C46">
        <w:rPr>
          <w:color w:val="000000" w:themeColor="text1"/>
        </w:rPr>
        <w:t>выбор направления территориального развития.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Главной задачей жилищной политики является обеспечение комфортных условий проживания для различных категорий граждан.</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Для решения этой задачи Генеральным планом к 2037 году предлагается: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довести среднюю обеспеченность жилищным фондом до 25 м2 общей площади на  человека;</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осуществить строительство нового жилья на свободных территориях;</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расселить население, проживающее в санитарно-защитных зонах;</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осуществлять строительство технологичного жилья;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развивать ипотечное жилищное кредитование;</w:t>
      </w:r>
    </w:p>
    <w:p w:rsidR="00573E0E" w:rsidRPr="00112C46" w:rsidRDefault="00112C46" w:rsidP="00112C46">
      <w:pPr>
        <w:tabs>
          <w:tab w:val="left" w:pos="4312"/>
        </w:tabs>
        <w:suppressAutoHyphens/>
        <w:spacing w:after="0" w:line="360" w:lineRule="auto"/>
        <w:ind w:firstLine="851"/>
        <w:jc w:val="both"/>
        <w:rPr>
          <w:color w:val="000000" w:themeColor="text1"/>
        </w:rPr>
      </w:pPr>
      <w:r>
        <w:rPr>
          <w:color w:val="000000" w:themeColor="text1"/>
        </w:rPr>
        <w:t>-</w:t>
      </w:r>
      <w:r w:rsidR="00573E0E" w:rsidRPr="00112C46">
        <w:rPr>
          <w:color w:val="000000" w:themeColor="text1"/>
        </w:rPr>
        <w:t>обеспечить жилыми помещениями отдельные категории населения и малоимущих граждан.</w:t>
      </w:r>
    </w:p>
    <w:p w:rsidR="00573E0E" w:rsidRPr="00112C46" w:rsidRDefault="00573E0E" w:rsidP="00573E0E">
      <w:pPr>
        <w:keepNext/>
        <w:spacing w:after="0" w:line="360" w:lineRule="auto"/>
        <w:jc w:val="center"/>
        <w:rPr>
          <w:color w:val="000000" w:themeColor="text1"/>
        </w:rPr>
      </w:pPr>
      <w:r w:rsidRPr="00112C46">
        <w:rPr>
          <w:color w:val="000000" w:themeColor="text1"/>
        </w:rPr>
        <w:t>Расчет объемов нового строительства</w:t>
      </w:r>
    </w:p>
    <w:p w:rsidR="00573E0E" w:rsidRPr="00112C46" w:rsidRDefault="00573E0E" w:rsidP="00573E0E">
      <w:pPr>
        <w:pStyle w:val="afb"/>
        <w:numPr>
          <w:ilvl w:val="1"/>
          <w:numId w:val="24"/>
        </w:numPr>
        <w:tabs>
          <w:tab w:val="left" w:pos="0"/>
        </w:tabs>
        <w:spacing w:after="0" w:line="360" w:lineRule="auto"/>
        <w:jc w:val="both"/>
        <w:rPr>
          <w:color w:val="000000" w:themeColor="text1"/>
        </w:rPr>
      </w:pPr>
      <w:r w:rsidRPr="00112C46">
        <w:rPr>
          <w:color w:val="000000" w:themeColor="text1"/>
        </w:rPr>
        <w:t>Существующий жилищный фонд – 23 тыс.м2 общей площади.</w:t>
      </w:r>
    </w:p>
    <w:p w:rsidR="00573E0E" w:rsidRPr="00112C46" w:rsidRDefault="00573E0E" w:rsidP="00573E0E">
      <w:pPr>
        <w:pStyle w:val="afb"/>
        <w:numPr>
          <w:ilvl w:val="1"/>
          <w:numId w:val="24"/>
        </w:numPr>
        <w:tabs>
          <w:tab w:val="left" w:pos="0"/>
        </w:tabs>
        <w:spacing w:after="0" w:line="360" w:lineRule="auto"/>
        <w:jc w:val="both"/>
        <w:rPr>
          <w:color w:val="000000" w:themeColor="text1"/>
        </w:rPr>
      </w:pPr>
      <w:r w:rsidRPr="00112C46">
        <w:rPr>
          <w:color w:val="000000" w:themeColor="text1"/>
        </w:rPr>
        <w:t xml:space="preserve">Ветхий и аварийный жилой фонд отсутствует. </w:t>
      </w:r>
    </w:p>
    <w:p w:rsidR="00573E0E" w:rsidRPr="00112C46" w:rsidRDefault="00573E0E" w:rsidP="00573E0E">
      <w:pPr>
        <w:pStyle w:val="afb"/>
        <w:numPr>
          <w:ilvl w:val="1"/>
          <w:numId w:val="24"/>
        </w:numPr>
        <w:tabs>
          <w:tab w:val="left" w:pos="0"/>
        </w:tabs>
        <w:spacing w:after="0" w:line="360" w:lineRule="auto"/>
        <w:jc w:val="both"/>
        <w:rPr>
          <w:color w:val="000000" w:themeColor="text1"/>
        </w:rPr>
      </w:pPr>
      <w:r w:rsidRPr="00112C46">
        <w:rPr>
          <w:color w:val="000000" w:themeColor="text1"/>
        </w:rPr>
        <w:t xml:space="preserve">Существующий сохраняемый жилищный фонд равен существующему жилищному фонду – 23 тыс.м2. </w:t>
      </w:r>
    </w:p>
    <w:p w:rsidR="00573E0E" w:rsidRPr="00112C46" w:rsidRDefault="00573E0E" w:rsidP="00573E0E">
      <w:pPr>
        <w:pStyle w:val="afb"/>
        <w:numPr>
          <w:ilvl w:val="1"/>
          <w:numId w:val="24"/>
        </w:numPr>
        <w:tabs>
          <w:tab w:val="left" w:pos="0"/>
        </w:tabs>
        <w:spacing w:after="0" w:line="360" w:lineRule="auto"/>
        <w:jc w:val="both"/>
        <w:rPr>
          <w:color w:val="000000" w:themeColor="text1"/>
        </w:rPr>
      </w:pPr>
      <w:r w:rsidRPr="00112C46">
        <w:rPr>
          <w:color w:val="000000" w:themeColor="text1"/>
        </w:rPr>
        <w:t>Потребность в жилищном фонде на 1ю очередь и на расчетный срок:</w:t>
      </w:r>
    </w:p>
    <w:p w:rsidR="00573E0E" w:rsidRPr="00112C46" w:rsidRDefault="00573E0E" w:rsidP="00573E0E">
      <w:pPr>
        <w:pStyle w:val="afb"/>
        <w:tabs>
          <w:tab w:val="left" w:pos="0"/>
          <w:tab w:val="left" w:pos="2595"/>
        </w:tabs>
        <w:spacing w:after="0" w:line="360" w:lineRule="auto"/>
        <w:ind w:left="1440"/>
        <w:rPr>
          <w:color w:val="000000" w:themeColor="text1"/>
        </w:rPr>
      </w:pPr>
      <w:r w:rsidRPr="00112C46">
        <w:rPr>
          <w:color w:val="000000" w:themeColor="text1"/>
        </w:rPr>
        <w:t xml:space="preserve">1 063 </w:t>
      </w:r>
      <w:proofErr w:type="spellStart"/>
      <w:r w:rsidRPr="00112C46">
        <w:rPr>
          <w:color w:val="000000" w:themeColor="text1"/>
        </w:rPr>
        <w:t>х</w:t>
      </w:r>
      <w:proofErr w:type="spellEnd"/>
      <w:r w:rsidRPr="00112C46">
        <w:rPr>
          <w:color w:val="000000" w:themeColor="text1"/>
        </w:rPr>
        <w:t xml:space="preserve"> 24,0 = 25,5 тыс.м</w:t>
      </w:r>
      <w:r w:rsidRPr="00112C46">
        <w:rPr>
          <w:color w:val="000000" w:themeColor="text1"/>
          <w:vertAlign w:val="superscript"/>
        </w:rPr>
        <w:t>2</w:t>
      </w:r>
      <w:r w:rsidRPr="00112C46">
        <w:rPr>
          <w:color w:val="000000" w:themeColor="text1"/>
        </w:rPr>
        <w:t xml:space="preserve"> (1я очередь строительства)</w:t>
      </w:r>
    </w:p>
    <w:p w:rsidR="00573E0E" w:rsidRPr="00112C46" w:rsidRDefault="00573E0E" w:rsidP="00573E0E">
      <w:pPr>
        <w:tabs>
          <w:tab w:val="left" w:pos="0"/>
        </w:tabs>
        <w:spacing w:after="0" w:line="360" w:lineRule="auto"/>
        <w:rPr>
          <w:color w:val="000000" w:themeColor="text1"/>
        </w:rPr>
      </w:pPr>
      <w:r w:rsidRPr="00112C46">
        <w:rPr>
          <w:color w:val="000000" w:themeColor="text1"/>
        </w:rPr>
        <w:t xml:space="preserve">                         1 272 </w:t>
      </w:r>
      <w:proofErr w:type="spellStart"/>
      <w:r w:rsidRPr="00112C46">
        <w:rPr>
          <w:color w:val="000000" w:themeColor="text1"/>
        </w:rPr>
        <w:t>х</w:t>
      </w:r>
      <w:proofErr w:type="spellEnd"/>
      <w:r w:rsidRPr="00112C46">
        <w:rPr>
          <w:color w:val="000000" w:themeColor="text1"/>
        </w:rPr>
        <w:t xml:space="preserve"> 25,0 = 31,7  тыс.м2 общей площади (расчетный срок)</w:t>
      </w:r>
    </w:p>
    <w:p w:rsidR="00573E0E" w:rsidRPr="00112C46" w:rsidRDefault="00573E0E" w:rsidP="00573E0E">
      <w:pPr>
        <w:tabs>
          <w:tab w:val="left" w:pos="-851"/>
        </w:tabs>
        <w:spacing w:after="0" w:line="360" w:lineRule="auto"/>
        <w:ind w:left="1418"/>
        <w:jc w:val="both"/>
        <w:rPr>
          <w:color w:val="000000" w:themeColor="text1"/>
        </w:rPr>
      </w:pPr>
      <w:r w:rsidRPr="00112C46">
        <w:rPr>
          <w:color w:val="000000" w:themeColor="text1"/>
        </w:rPr>
        <w:t xml:space="preserve">где: </w:t>
      </w:r>
      <w:r w:rsidRPr="00112C46">
        <w:rPr>
          <w:color w:val="000000" w:themeColor="text1"/>
        </w:rPr>
        <w:tab/>
        <w:t xml:space="preserve">972 чел. – численность населения на 01.01.2027 г.; </w:t>
      </w:r>
    </w:p>
    <w:p w:rsidR="00573E0E" w:rsidRPr="00112C46" w:rsidRDefault="00573E0E" w:rsidP="00573E0E">
      <w:pPr>
        <w:spacing w:after="0" w:line="360" w:lineRule="auto"/>
        <w:ind w:left="1418"/>
        <w:jc w:val="both"/>
        <w:rPr>
          <w:color w:val="000000" w:themeColor="text1"/>
        </w:rPr>
      </w:pPr>
      <w:r w:rsidRPr="00112C46">
        <w:rPr>
          <w:color w:val="000000" w:themeColor="text1"/>
        </w:rPr>
        <w:t>23,0 – перспективная обеспеченность населения жилищным фондом в м2/чел на 01.01.2027г.;</w:t>
      </w:r>
    </w:p>
    <w:p w:rsidR="00573E0E" w:rsidRPr="00112C46" w:rsidRDefault="00573E0E" w:rsidP="00573E0E">
      <w:pPr>
        <w:tabs>
          <w:tab w:val="left" w:pos="-851"/>
        </w:tabs>
        <w:spacing w:after="0" w:line="360" w:lineRule="auto"/>
        <w:ind w:left="1418"/>
        <w:jc w:val="both"/>
        <w:rPr>
          <w:color w:val="000000" w:themeColor="text1"/>
        </w:rPr>
      </w:pPr>
      <w:r w:rsidRPr="00112C46">
        <w:rPr>
          <w:color w:val="000000" w:themeColor="text1"/>
        </w:rPr>
        <w:t xml:space="preserve">1 063 чел. - численность населения на 01.01.2037г.; </w:t>
      </w:r>
    </w:p>
    <w:p w:rsidR="00573E0E" w:rsidRPr="00112C46" w:rsidRDefault="00573E0E" w:rsidP="00573E0E">
      <w:pPr>
        <w:spacing w:after="0" w:line="360" w:lineRule="auto"/>
        <w:ind w:left="1418"/>
        <w:jc w:val="both"/>
        <w:rPr>
          <w:color w:val="000000" w:themeColor="text1"/>
        </w:rPr>
      </w:pPr>
      <w:r w:rsidRPr="00112C46">
        <w:rPr>
          <w:color w:val="000000" w:themeColor="text1"/>
        </w:rPr>
        <w:t>25,0 – перспективная обеспеченность населения жилищным фондом в м2/чел на 01.01.2037г.;</w:t>
      </w:r>
    </w:p>
    <w:p w:rsidR="00573E0E" w:rsidRPr="00112C46" w:rsidRDefault="00573E0E" w:rsidP="00573E0E">
      <w:pPr>
        <w:pStyle w:val="afb"/>
        <w:numPr>
          <w:ilvl w:val="1"/>
          <w:numId w:val="24"/>
        </w:numPr>
        <w:tabs>
          <w:tab w:val="left" w:pos="0"/>
        </w:tabs>
        <w:spacing w:after="0" w:line="360" w:lineRule="auto"/>
        <w:jc w:val="both"/>
        <w:rPr>
          <w:color w:val="000000" w:themeColor="text1"/>
        </w:rPr>
      </w:pPr>
      <w:r w:rsidRPr="00112C46">
        <w:rPr>
          <w:color w:val="000000" w:themeColor="text1"/>
        </w:rPr>
        <w:t>Объем нового жилищного строительства:</w:t>
      </w:r>
    </w:p>
    <w:p w:rsidR="00573E0E" w:rsidRPr="00112C46" w:rsidRDefault="00573E0E" w:rsidP="00573E0E">
      <w:pPr>
        <w:tabs>
          <w:tab w:val="left" w:pos="0"/>
        </w:tabs>
        <w:spacing w:after="0" w:line="360" w:lineRule="auto"/>
        <w:jc w:val="center"/>
        <w:rPr>
          <w:color w:val="000000" w:themeColor="text1"/>
        </w:rPr>
      </w:pPr>
      <w:r w:rsidRPr="00112C46">
        <w:rPr>
          <w:color w:val="000000" w:themeColor="text1"/>
        </w:rPr>
        <w:t>31,7-23 = 8,7 тыс.м2 общей площади.</w:t>
      </w:r>
    </w:p>
    <w:p w:rsidR="00573E0E" w:rsidRPr="00112C46" w:rsidRDefault="00573E0E" w:rsidP="00573E0E">
      <w:pPr>
        <w:keepNext/>
        <w:spacing w:after="0" w:line="360" w:lineRule="auto"/>
        <w:jc w:val="center"/>
        <w:rPr>
          <w:color w:val="000000" w:themeColor="text1"/>
          <w:sz w:val="18"/>
          <w:szCs w:val="18"/>
        </w:rPr>
      </w:pPr>
    </w:p>
    <w:p w:rsidR="00573E0E" w:rsidRPr="00112C46" w:rsidRDefault="00573E0E" w:rsidP="00573E0E">
      <w:pPr>
        <w:keepNext/>
        <w:spacing w:after="0" w:line="360" w:lineRule="auto"/>
        <w:jc w:val="center"/>
        <w:rPr>
          <w:color w:val="000000" w:themeColor="text1"/>
          <w:sz w:val="18"/>
          <w:szCs w:val="18"/>
        </w:rPr>
      </w:pPr>
      <w:r w:rsidRPr="00112C46">
        <w:rPr>
          <w:color w:val="000000" w:themeColor="text1"/>
          <w:sz w:val="18"/>
          <w:szCs w:val="18"/>
        </w:rPr>
        <w:t xml:space="preserve">Таблица </w:t>
      </w:r>
      <w:r w:rsidR="00A377AE">
        <w:rPr>
          <w:color w:val="000000" w:themeColor="text1"/>
          <w:sz w:val="18"/>
          <w:szCs w:val="18"/>
        </w:rPr>
        <w:t>2</w:t>
      </w:r>
      <w:r w:rsidRPr="00112C46">
        <w:rPr>
          <w:color w:val="000000" w:themeColor="text1"/>
          <w:sz w:val="18"/>
          <w:szCs w:val="18"/>
        </w:rPr>
        <w:t xml:space="preserve"> - Движение жилищного фонда сельского поселения на расчетный срок 2037 г.</w:t>
      </w:r>
    </w:p>
    <w:tbl>
      <w:tblPr>
        <w:tblW w:w="5000" w:type="pct"/>
        <w:tblLook w:val="04A0"/>
      </w:tblPr>
      <w:tblGrid>
        <w:gridCol w:w="504"/>
        <w:gridCol w:w="3314"/>
        <w:gridCol w:w="1242"/>
        <w:gridCol w:w="1263"/>
        <w:gridCol w:w="974"/>
        <w:gridCol w:w="969"/>
        <w:gridCol w:w="1305"/>
      </w:tblGrid>
      <w:tr w:rsidR="00573E0E" w:rsidRPr="00112C46" w:rsidTr="00573E0E">
        <w:trPr>
          <w:trHeight w:val="1020"/>
          <w:tblHead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 xml:space="preserve">№ </w:t>
            </w:r>
            <w:proofErr w:type="spellStart"/>
            <w:r w:rsidRPr="00112C46">
              <w:rPr>
                <w:color w:val="000000" w:themeColor="text1"/>
                <w:kern w:val="0"/>
                <w:sz w:val="20"/>
                <w:szCs w:val="20"/>
                <w:lang w:eastAsia="ru-RU"/>
              </w:rPr>
              <w:t>п</w:t>
            </w:r>
            <w:proofErr w:type="spellEnd"/>
            <w:r w:rsidRPr="00112C46">
              <w:rPr>
                <w:color w:val="000000" w:themeColor="text1"/>
                <w:kern w:val="0"/>
                <w:sz w:val="20"/>
                <w:szCs w:val="20"/>
                <w:lang w:eastAsia="ru-RU"/>
              </w:rPr>
              <w:t>/</w:t>
            </w:r>
            <w:proofErr w:type="spellStart"/>
            <w:r w:rsidRPr="00112C46">
              <w:rPr>
                <w:color w:val="000000" w:themeColor="text1"/>
                <w:kern w:val="0"/>
                <w:sz w:val="20"/>
                <w:szCs w:val="20"/>
                <w:lang w:eastAsia="ru-RU"/>
              </w:rPr>
              <w:t>п</w:t>
            </w:r>
            <w:proofErr w:type="spellEnd"/>
          </w:p>
        </w:tc>
        <w:tc>
          <w:tcPr>
            <w:tcW w:w="1731" w:type="pct"/>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На 01.01.2016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I очередь (2016-2027 г.)</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2027 -2037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Всего за период с 2016 по 2035 г.</w:t>
            </w:r>
          </w:p>
        </w:tc>
      </w:tr>
      <w:tr w:rsidR="00573E0E" w:rsidRPr="00112C46" w:rsidTr="00573E0E">
        <w:trPr>
          <w:trHeight w:val="315"/>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1</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Численность постоянного населения</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972</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1 063</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1 272</w:t>
            </w:r>
          </w:p>
        </w:tc>
        <w:tc>
          <w:tcPr>
            <w:tcW w:w="682"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r>
      <w:tr w:rsidR="00573E0E" w:rsidRPr="00112C46" w:rsidTr="00573E0E">
        <w:trPr>
          <w:trHeight w:val="510"/>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lastRenderedPageBreak/>
              <w:t>2</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Средняя обеспеченность жилищным фондом</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м</w:t>
            </w:r>
            <w:r w:rsidRPr="00112C46">
              <w:rPr>
                <w:color w:val="000000" w:themeColor="text1"/>
                <w:kern w:val="0"/>
                <w:sz w:val="20"/>
                <w:szCs w:val="20"/>
                <w:vertAlign w:val="superscript"/>
                <w:lang w:eastAsia="ru-RU"/>
              </w:rPr>
              <w:t>2</w:t>
            </w:r>
            <w:r w:rsidRPr="00112C46">
              <w:rPr>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23,7</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24,0</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25,0</w:t>
            </w:r>
          </w:p>
        </w:tc>
        <w:tc>
          <w:tcPr>
            <w:tcW w:w="682"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r>
      <w:tr w:rsidR="00573E0E" w:rsidRPr="00112C46" w:rsidTr="00573E0E">
        <w:trPr>
          <w:trHeight w:val="315"/>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3</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Жилищный фонд на 01.01.2017 г.</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м</w:t>
            </w:r>
            <w:r w:rsidRPr="00112C4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23 000</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c>
          <w:tcPr>
            <w:tcW w:w="682"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r>
      <w:tr w:rsidR="00573E0E" w:rsidRPr="00112C46" w:rsidTr="00573E0E">
        <w:trPr>
          <w:trHeight w:val="510"/>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4</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Убыль жилищного фонда</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м</w:t>
            </w:r>
            <w:r w:rsidRPr="00112C4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0</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0</w:t>
            </w:r>
          </w:p>
        </w:tc>
      </w:tr>
      <w:tr w:rsidR="00573E0E" w:rsidRPr="00112C46" w:rsidTr="00573E0E">
        <w:trPr>
          <w:trHeight w:val="510"/>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5</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Существующий сохраняемый жилищный фонд</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м</w:t>
            </w:r>
            <w:r w:rsidRPr="00112C4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23 000</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25 515</w:t>
            </w:r>
          </w:p>
        </w:tc>
        <w:tc>
          <w:tcPr>
            <w:tcW w:w="682"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r>
      <w:tr w:rsidR="00573E0E" w:rsidRPr="00112C46" w:rsidTr="00573E0E">
        <w:trPr>
          <w:trHeight w:val="315"/>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6</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 xml:space="preserve">Объемы нового строительства </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м</w:t>
            </w:r>
            <w:r w:rsidRPr="00112C4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2 515</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6 279</w:t>
            </w:r>
          </w:p>
        </w:tc>
        <w:tc>
          <w:tcPr>
            <w:tcW w:w="682" w:type="pct"/>
            <w:tcBorders>
              <w:top w:val="nil"/>
              <w:left w:val="nil"/>
              <w:bottom w:val="single" w:sz="4" w:space="0" w:color="auto"/>
              <w:right w:val="single" w:sz="4" w:space="0" w:color="auto"/>
            </w:tcBorders>
            <w:shd w:val="clear" w:color="auto" w:fill="auto"/>
            <w:noWrap/>
            <w:vAlign w:val="center"/>
            <w:hideMark/>
          </w:tcPr>
          <w:p w:rsidR="00573E0E" w:rsidRPr="00112C46" w:rsidRDefault="00573E0E" w:rsidP="00573E0E">
            <w:pPr>
              <w:spacing w:after="0" w:line="240" w:lineRule="auto"/>
              <w:jc w:val="center"/>
              <w:rPr>
                <w:b/>
                <w:bCs/>
                <w:color w:val="000000" w:themeColor="text1"/>
                <w:kern w:val="0"/>
                <w:sz w:val="20"/>
                <w:szCs w:val="20"/>
                <w:lang w:eastAsia="ru-RU"/>
              </w:rPr>
            </w:pPr>
            <w:r w:rsidRPr="00112C46">
              <w:rPr>
                <w:b/>
                <w:bCs/>
                <w:color w:val="000000" w:themeColor="text1"/>
                <w:kern w:val="0"/>
                <w:sz w:val="20"/>
                <w:szCs w:val="20"/>
                <w:lang w:eastAsia="ru-RU"/>
              </w:rPr>
              <w:t>8 794</w:t>
            </w:r>
          </w:p>
        </w:tc>
      </w:tr>
      <w:tr w:rsidR="00573E0E" w:rsidRPr="00112C46" w:rsidTr="00573E0E">
        <w:trPr>
          <w:trHeight w:val="315"/>
          <w:tblHeader/>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7</w:t>
            </w:r>
          </w:p>
        </w:tc>
        <w:tc>
          <w:tcPr>
            <w:tcW w:w="173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20"/>
                <w:szCs w:val="20"/>
                <w:lang w:eastAsia="ru-RU"/>
              </w:rPr>
            </w:pPr>
            <w:r w:rsidRPr="00112C46">
              <w:rPr>
                <w:color w:val="000000" w:themeColor="text1"/>
                <w:kern w:val="0"/>
                <w:sz w:val="20"/>
                <w:szCs w:val="20"/>
                <w:lang w:eastAsia="ru-RU"/>
              </w:rPr>
              <w:t>Жилищный фонд к концу периода</w:t>
            </w:r>
          </w:p>
        </w:tc>
        <w:tc>
          <w:tcPr>
            <w:tcW w:w="64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м</w:t>
            </w:r>
            <w:r w:rsidRPr="00112C4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25 515</w:t>
            </w:r>
          </w:p>
        </w:tc>
        <w:tc>
          <w:tcPr>
            <w:tcW w:w="5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31 794</w:t>
            </w:r>
          </w:p>
        </w:tc>
        <w:tc>
          <w:tcPr>
            <w:tcW w:w="682"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Х</w:t>
            </w:r>
          </w:p>
        </w:tc>
        <w:bookmarkStart w:id="48" w:name="_GoBack"/>
        <w:bookmarkEnd w:id="48"/>
      </w:tr>
    </w:tbl>
    <w:p w:rsidR="00573E0E" w:rsidRPr="00112C46" w:rsidRDefault="00573E0E" w:rsidP="00573E0E">
      <w:pPr>
        <w:keepNext/>
        <w:keepLines/>
        <w:tabs>
          <w:tab w:val="left" w:pos="709"/>
        </w:tabs>
        <w:suppressAutoHyphens/>
        <w:spacing w:after="0"/>
        <w:jc w:val="center"/>
        <w:rPr>
          <w:color w:val="000000" w:themeColor="text1"/>
        </w:rPr>
      </w:pPr>
    </w:p>
    <w:p w:rsidR="00573E0E" w:rsidRPr="00112C46" w:rsidRDefault="00573E0E" w:rsidP="00573E0E">
      <w:pPr>
        <w:keepLines/>
        <w:tabs>
          <w:tab w:val="left" w:pos="709"/>
        </w:tabs>
        <w:suppressAutoHyphens/>
        <w:spacing w:after="0"/>
        <w:jc w:val="center"/>
        <w:rPr>
          <w:color w:val="000000" w:themeColor="text1"/>
        </w:rPr>
      </w:pPr>
      <w:r w:rsidRPr="00112C46">
        <w:rPr>
          <w:color w:val="000000" w:themeColor="text1"/>
        </w:rPr>
        <w:t>Проектные предложения</w:t>
      </w:r>
    </w:p>
    <w:p w:rsidR="00573E0E" w:rsidRPr="00112C46" w:rsidRDefault="00573E0E" w:rsidP="00573E0E">
      <w:pPr>
        <w:keepLines/>
        <w:tabs>
          <w:tab w:val="left" w:pos="709"/>
        </w:tabs>
        <w:suppressAutoHyphens/>
        <w:spacing w:after="0"/>
        <w:jc w:val="center"/>
        <w:rPr>
          <w:color w:val="000000" w:themeColor="text1"/>
        </w:rPr>
      </w:pPr>
    </w:p>
    <w:p w:rsidR="00573E0E" w:rsidRPr="00112C46" w:rsidRDefault="00573E0E" w:rsidP="00573E0E">
      <w:pPr>
        <w:keepLines/>
        <w:tabs>
          <w:tab w:val="left" w:pos="709"/>
        </w:tabs>
        <w:suppressAutoHyphens/>
        <w:spacing w:after="0"/>
        <w:jc w:val="center"/>
        <w:rPr>
          <w:color w:val="000000" w:themeColor="text1"/>
        </w:rPr>
      </w:pPr>
      <w:r w:rsidRPr="00112C46">
        <w:rPr>
          <w:color w:val="000000" w:themeColor="text1"/>
        </w:rPr>
        <w:t>I очередь строительства</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Генеральным планом предлагается на конец I очереди построить 2,5 тыс. м2 нового жилищного фонда.</w:t>
      </w:r>
    </w:p>
    <w:p w:rsidR="00573E0E" w:rsidRPr="00112C46" w:rsidRDefault="00573E0E" w:rsidP="00573E0E">
      <w:pPr>
        <w:keepLines/>
        <w:tabs>
          <w:tab w:val="left" w:pos="709"/>
        </w:tabs>
        <w:suppressAutoHyphens/>
        <w:spacing w:after="0"/>
        <w:jc w:val="both"/>
        <w:rPr>
          <w:color w:val="000000" w:themeColor="text1"/>
        </w:rPr>
      </w:pPr>
    </w:p>
    <w:p w:rsidR="00573E0E" w:rsidRPr="00112C46" w:rsidRDefault="00573E0E" w:rsidP="00573E0E">
      <w:pPr>
        <w:keepLines/>
        <w:tabs>
          <w:tab w:val="left" w:pos="709"/>
        </w:tabs>
        <w:suppressAutoHyphens/>
        <w:spacing w:after="0"/>
        <w:jc w:val="both"/>
        <w:rPr>
          <w:color w:val="000000" w:themeColor="text1"/>
        </w:rPr>
      </w:pPr>
    </w:p>
    <w:p w:rsidR="00573E0E" w:rsidRPr="00112C46" w:rsidRDefault="00573E0E" w:rsidP="00573E0E">
      <w:pPr>
        <w:keepLines/>
        <w:tabs>
          <w:tab w:val="left" w:pos="709"/>
        </w:tabs>
        <w:suppressAutoHyphens/>
        <w:spacing w:after="0"/>
        <w:jc w:val="center"/>
        <w:rPr>
          <w:color w:val="000000" w:themeColor="text1"/>
        </w:rPr>
      </w:pPr>
      <w:r w:rsidRPr="00112C46">
        <w:rPr>
          <w:color w:val="000000" w:themeColor="text1"/>
        </w:rPr>
        <w:t>Расчетный срок</w:t>
      </w:r>
    </w:p>
    <w:p w:rsidR="00573E0E" w:rsidRPr="00112C46" w:rsidRDefault="00573E0E" w:rsidP="00573E0E">
      <w:pPr>
        <w:keepNext/>
        <w:keepLines/>
        <w:tabs>
          <w:tab w:val="left" w:pos="709"/>
        </w:tabs>
        <w:suppressAutoHyphens/>
        <w:spacing w:after="0"/>
        <w:rPr>
          <w:color w:val="000000" w:themeColor="text1"/>
        </w:rPr>
      </w:pPr>
      <w:r w:rsidRPr="00112C46">
        <w:rPr>
          <w:color w:val="000000" w:themeColor="text1"/>
        </w:rPr>
        <w:tab/>
        <w:t>Генеральным планом предлагается в период 2017-2037 гг. построить 6,3 тыс. м2 жилищного фонда.</w:t>
      </w:r>
    </w:p>
    <w:p w:rsidR="00F0042F" w:rsidRPr="00112C46" w:rsidRDefault="00F0042F" w:rsidP="00573E0E">
      <w:pPr>
        <w:pStyle w:val="af8"/>
        <w:keepNext/>
        <w:spacing w:after="0" w:line="360" w:lineRule="auto"/>
        <w:ind w:firstLine="708"/>
        <w:rPr>
          <w:color w:val="000000" w:themeColor="text1"/>
        </w:rPr>
      </w:pPr>
    </w:p>
    <w:p w:rsidR="00F0042F" w:rsidRPr="00112C46" w:rsidRDefault="00565DE7" w:rsidP="00F0042F">
      <w:pPr>
        <w:spacing w:after="0" w:line="360" w:lineRule="auto"/>
        <w:jc w:val="both"/>
        <w:rPr>
          <w:color w:val="000000" w:themeColor="text1"/>
        </w:rPr>
      </w:pPr>
      <w:r w:rsidRPr="00112C46">
        <w:rPr>
          <w:color w:val="000000" w:themeColor="text1"/>
        </w:rPr>
        <w:t xml:space="preserve">             </w:t>
      </w:r>
    </w:p>
    <w:p w:rsidR="005F0DD8" w:rsidRPr="00112C46" w:rsidRDefault="005F0DD8" w:rsidP="00F0042F">
      <w:pPr>
        <w:pStyle w:val="3"/>
        <w:numPr>
          <w:ilvl w:val="2"/>
          <w:numId w:val="6"/>
        </w:numPr>
        <w:suppressAutoHyphens/>
        <w:spacing w:before="360" w:line="360" w:lineRule="auto"/>
        <w:jc w:val="center"/>
        <w:rPr>
          <w:rFonts w:ascii="Times New Roman" w:hAnsi="Times New Roman"/>
          <w:color w:val="000000" w:themeColor="text1"/>
          <w:kern w:val="32"/>
          <w:sz w:val="28"/>
          <w:szCs w:val="28"/>
          <w:lang w:eastAsia="ru-RU"/>
        </w:rPr>
      </w:pPr>
      <w:bookmarkStart w:id="49" w:name="_Toc268263731"/>
      <w:bookmarkStart w:id="50" w:name="_Toc298142862"/>
      <w:bookmarkStart w:id="51" w:name="_Toc501121936"/>
      <w:r w:rsidRPr="00112C46">
        <w:rPr>
          <w:rFonts w:ascii="Times New Roman" w:hAnsi="Times New Roman"/>
          <w:color w:val="000000" w:themeColor="text1"/>
          <w:kern w:val="32"/>
          <w:sz w:val="28"/>
          <w:szCs w:val="28"/>
          <w:lang w:eastAsia="ru-RU"/>
        </w:rPr>
        <w:t>Система культурно-бытового</w:t>
      </w:r>
      <w:r w:rsidR="00BB6CDF" w:rsidRPr="00112C46">
        <w:rPr>
          <w:rFonts w:ascii="Times New Roman" w:hAnsi="Times New Roman"/>
          <w:color w:val="000000" w:themeColor="text1"/>
          <w:kern w:val="32"/>
          <w:sz w:val="28"/>
          <w:szCs w:val="28"/>
          <w:lang w:eastAsia="ru-RU"/>
        </w:rPr>
        <w:t xml:space="preserve"> и социального</w:t>
      </w:r>
      <w:r w:rsidRPr="00112C46">
        <w:rPr>
          <w:rFonts w:ascii="Times New Roman" w:hAnsi="Times New Roman"/>
          <w:color w:val="000000" w:themeColor="text1"/>
          <w:kern w:val="32"/>
          <w:sz w:val="28"/>
          <w:szCs w:val="28"/>
          <w:lang w:eastAsia="ru-RU"/>
        </w:rPr>
        <w:t xml:space="preserve"> обслуживания</w:t>
      </w:r>
      <w:bookmarkEnd w:id="49"/>
      <w:bookmarkEnd w:id="50"/>
      <w:bookmarkEnd w:id="51"/>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573E0E" w:rsidRPr="00E929C5"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В соответствии с предложениями Схемы территориального планирования местами приоритетного размещения учреждений социальной инфраструктуры являются населенные пункты, входящие в опорные зоны территориа</w:t>
      </w:r>
      <w:r w:rsidR="00E929C5">
        <w:rPr>
          <w:color w:val="000000" w:themeColor="text1"/>
        </w:rPr>
        <w:t xml:space="preserve">льного развития - д. Мельниково, </w:t>
      </w:r>
      <w:r w:rsidR="00E929C5">
        <w:rPr>
          <w:color w:val="000000" w:themeColor="text1"/>
          <w:lang w:val="en-US"/>
        </w:rPr>
        <w:t>c</w:t>
      </w:r>
      <w:r w:rsidR="00E929C5" w:rsidRPr="00E929C5">
        <w:rPr>
          <w:color w:val="000000" w:themeColor="text1"/>
        </w:rPr>
        <w:t xml:space="preserve">. </w:t>
      </w:r>
      <w:r w:rsidR="00E929C5">
        <w:rPr>
          <w:color w:val="000000" w:themeColor="text1"/>
        </w:rPr>
        <w:t xml:space="preserve">Русский </w:t>
      </w:r>
      <w:proofErr w:type="spellStart"/>
      <w:r w:rsidR="00E929C5">
        <w:rPr>
          <w:color w:val="000000" w:themeColor="text1"/>
        </w:rPr>
        <w:t>Пычас</w:t>
      </w:r>
      <w:proofErr w:type="spellEnd"/>
      <w:r w:rsidR="00E929C5">
        <w:rPr>
          <w:color w:val="000000" w:themeColor="text1"/>
        </w:rPr>
        <w:t>.</w:t>
      </w:r>
    </w:p>
    <w:p w:rsidR="00573E0E" w:rsidRPr="00112C46" w:rsidRDefault="00573E0E" w:rsidP="00112C46">
      <w:pPr>
        <w:tabs>
          <w:tab w:val="left" w:pos="4312"/>
        </w:tabs>
        <w:suppressAutoHyphens/>
        <w:spacing w:after="0" w:line="360" w:lineRule="auto"/>
        <w:ind w:firstLine="851"/>
        <w:jc w:val="both"/>
        <w:rPr>
          <w:color w:val="000000" w:themeColor="text1"/>
        </w:rPr>
      </w:pPr>
    </w:p>
    <w:p w:rsidR="00573E0E" w:rsidRPr="00112C46" w:rsidRDefault="00573E0E" w:rsidP="00112C46">
      <w:pPr>
        <w:tabs>
          <w:tab w:val="left" w:pos="4312"/>
        </w:tabs>
        <w:suppressAutoHyphens/>
        <w:spacing w:after="0" w:line="360" w:lineRule="auto"/>
        <w:ind w:firstLine="851"/>
        <w:jc w:val="center"/>
        <w:rPr>
          <w:color w:val="000000" w:themeColor="text1"/>
        </w:rPr>
      </w:pPr>
      <w:r w:rsidRPr="00112C46">
        <w:rPr>
          <w:color w:val="000000" w:themeColor="text1"/>
        </w:rPr>
        <w:t>Образование</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В сельском поселении «</w:t>
      </w:r>
      <w:proofErr w:type="spellStart"/>
      <w:r w:rsidRPr="00112C46">
        <w:rPr>
          <w:color w:val="000000" w:themeColor="text1"/>
        </w:rPr>
        <w:t>Мельниковское</w:t>
      </w:r>
      <w:proofErr w:type="spellEnd"/>
      <w:r w:rsidRPr="00112C46">
        <w:rPr>
          <w:color w:val="000000" w:themeColor="text1"/>
        </w:rPr>
        <w:t>» функционируют две школы среднего общего образования, одно детское дошкольное учреждение.</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xml:space="preserve"> Все учебные заведения нуждаются в капитальном ремонте, в связи с этим рентабельно строительство новых зданий для учебных заведений, взамен устаревших. </w:t>
      </w:r>
    </w:p>
    <w:p w:rsidR="00573E0E" w:rsidRPr="00112C46" w:rsidRDefault="00573E0E" w:rsidP="00112C46">
      <w:pPr>
        <w:tabs>
          <w:tab w:val="left" w:pos="4312"/>
        </w:tabs>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ind w:firstLine="708"/>
        <w:jc w:val="both"/>
        <w:rPr>
          <w:color w:val="000000" w:themeColor="text1"/>
          <w:sz w:val="18"/>
          <w:szCs w:val="18"/>
        </w:rPr>
      </w:pPr>
    </w:p>
    <w:p w:rsidR="00573E0E" w:rsidRPr="00112C46" w:rsidRDefault="00573E0E" w:rsidP="00573E0E">
      <w:pPr>
        <w:suppressAutoHyphens/>
        <w:spacing w:after="0" w:line="360" w:lineRule="auto"/>
        <w:ind w:firstLine="708"/>
        <w:jc w:val="both"/>
        <w:rPr>
          <w:color w:val="000000" w:themeColor="text1"/>
          <w:sz w:val="18"/>
          <w:szCs w:val="18"/>
        </w:rPr>
      </w:pPr>
    </w:p>
    <w:p w:rsidR="00573E0E" w:rsidRPr="00112C46" w:rsidRDefault="00573E0E" w:rsidP="00573E0E">
      <w:pPr>
        <w:suppressAutoHyphens/>
        <w:spacing w:after="0" w:line="360" w:lineRule="auto"/>
        <w:ind w:firstLine="708"/>
        <w:jc w:val="both"/>
        <w:rPr>
          <w:color w:val="000000" w:themeColor="text1"/>
          <w:sz w:val="18"/>
          <w:szCs w:val="18"/>
        </w:rPr>
      </w:pPr>
    </w:p>
    <w:p w:rsidR="00573E0E" w:rsidRPr="00112C46" w:rsidRDefault="00573E0E" w:rsidP="00573E0E">
      <w:pPr>
        <w:suppressAutoHyphens/>
        <w:spacing w:after="0" w:line="360" w:lineRule="auto"/>
        <w:ind w:firstLine="708"/>
        <w:jc w:val="both"/>
        <w:rPr>
          <w:color w:val="000000" w:themeColor="text1"/>
          <w:sz w:val="18"/>
          <w:szCs w:val="18"/>
        </w:rPr>
      </w:pPr>
    </w:p>
    <w:p w:rsidR="00573E0E" w:rsidRPr="00112C46" w:rsidRDefault="00573E0E" w:rsidP="00573E0E">
      <w:pPr>
        <w:suppressAutoHyphens/>
        <w:spacing w:after="0" w:line="360" w:lineRule="auto"/>
        <w:ind w:firstLine="708"/>
        <w:jc w:val="both"/>
        <w:rPr>
          <w:color w:val="000000" w:themeColor="text1"/>
          <w:sz w:val="18"/>
          <w:szCs w:val="18"/>
        </w:rPr>
      </w:pPr>
      <w:r w:rsidRPr="00112C46">
        <w:rPr>
          <w:color w:val="000000" w:themeColor="text1"/>
          <w:sz w:val="18"/>
          <w:szCs w:val="18"/>
        </w:rPr>
        <w:t xml:space="preserve">Таблица </w:t>
      </w:r>
      <w:r w:rsidR="00A377AE">
        <w:rPr>
          <w:color w:val="000000" w:themeColor="text1"/>
          <w:sz w:val="18"/>
          <w:szCs w:val="18"/>
        </w:rPr>
        <w:t>3</w:t>
      </w:r>
      <w:r w:rsidRPr="00112C46">
        <w:rPr>
          <w:color w:val="000000" w:themeColor="text1"/>
          <w:sz w:val="18"/>
          <w:szCs w:val="18"/>
        </w:rPr>
        <w:t xml:space="preserve"> - Обеспеченность детскими садами и учреждениями среднего образования на 01.01.2017 г. сельских поселений, вошедших в состав </w:t>
      </w:r>
      <w:proofErr w:type="spellStart"/>
      <w:r w:rsidRPr="00112C46">
        <w:rPr>
          <w:color w:val="000000" w:themeColor="text1"/>
          <w:sz w:val="18"/>
          <w:szCs w:val="18"/>
        </w:rPr>
        <w:t>Мельниковского</w:t>
      </w:r>
      <w:proofErr w:type="spellEnd"/>
      <w:r w:rsidRPr="00112C46">
        <w:rPr>
          <w:color w:val="000000" w:themeColor="text1"/>
          <w:sz w:val="18"/>
          <w:szCs w:val="18"/>
        </w:rPr>
        <w:t xml:space="preserve"> СП</w:t>
      </w:r>
    </w:p>
    <w:tbl>
      <w:tblPr>
        <w:tblW w:w="5000" w:type="pct"/>
        <w:jc w:val="center"/>
        <w:tblCellMar>
          <w:left w:w="28" w:type="dxa"/>
          <w:right w:w="28" w:type="dxa"/>
        </w:tblCellMar>
        <w:tblLook w:val="0000"/>
      </w:tblPr>
      <w:tblGrid>
        <w:gridCol w:w="2219"/>
        <w:gridCol w:w="1434"/>
        <w:gridCol w:w="2014"/>
        <w:gridCol w:w="960"/>
        <w:gridCol w:w="2784"/>
      </w:tblGrid>
      <w:tr w:rsidR="00573E0E" w:rsidRPr="00112C46" w:rsidTr="00573E0E">
        <w:trPr>
          <w:cantSplit/>
          <w:trHeight w:val="567"/>
          <w:tblHeader/>
          <w:jc w:val="center"/>
        </w:trPr>
        <w:tc>
          <w:tcPr>
            <w:tcW w:w="1179" w:type="pct"/>
            <w:vMerge w:val="restart"/>
            <w:tcBorders>
              <w:top w:val="single" w:sz="4" w:space="0" w:color="000000"/>
              <w:left w:val="single" w:sz="4" w:space="0" w:color="000000"/>
              <w:bottom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 xml:space="preserve">Сельские муниципальные образования </w:t>
            </w:r>
          </w:p>
        </w:tc>
        <w:tc>
          <w:tcPr>
            <w:tcW w:w="1832" w:type="pct"/>
            <w:gridSpan w:val="2"/>
            <w:tcBorders>
              <w:top w:val="single" w:sz="4" w:space="0" w:color="000000"/>
              <w:left w:val="single" w:sz="4" w:space="0" w:color="000000"/>
              <w:bottom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Школы</w:t>
            </w:r>
          </w:p>
        </w:tc>
        <w:tc>
          <w:tcPr>
            <w:tcW w:w="1989" w:type="pct"/>
            <w:gridSpan w:val="2"/>
            <w:tcBorders>
              <w:top w:val="single" w:sz="4" w:space="0" w:color="000000"/>
              <w:left w:val="single" w:sz="4" w:space="0" w:color="000000"/>
              <w:bottom w:val="single" w:sz="4" w:space="0" w:color="000000"/>
              <w:right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Детсады</w:t>
            </w:r>
          </w:p>
        </w:tc>
      </w:tr>
      <w:tr w:rsidR="00573E0E" w:rsidRPr="00112C46" w:rsidTr="00573E0E">
        <w:trPr>
          <w:cantSplit/>
          <w:trHeight w:val="567"/>
          <w:tblHeader/>
          <w:jc w:val="center"/>
        </w:trPr>
        <w:tc>
          <w:tcPr>
            <w:tcW w:w="1179" w:type="pct"/>
            <w:vMerge/>
            <w:tcBorders>
              <w:top w:val="single" w:sz="4" w:space="0" w:color="000000"/>
              <w:left w:val="single" w:sz="4" w:space="0" w:color="000000"/>
              <w:bottom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p>
        </w:tc>
        <w:tc>
          <w:tcPr>
            <w:tcW w:w="762" w:type="pct"/>
            <w:tcBorders>
              <w:top w:val="single" w:sz="4" w:space="0" w:color="000000"/>
              <w:left w:val="single" w:sz="4" w:space="0" w:color="000000"/>
              <w:bottom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Кол-во</w:t>
            </w:r>
          </w:p>
        </w:tc>
        <w:tc>
          <w:tcPr>
            <w:tcW w:w="1070" w:type="pct"/>
            <w:tcBorders>
              <w:top w:val="single" w:sz="4" w:space="0" w:color="000000"/>
              <w:left w:val="single" w:sz="4" w:space="0" w:color="000000"/>
              <w:bottom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Вместимость факт. (чел.)</w:t>
            </w:r>
          </w:p>
        </w:tc>
        <w:tc>
          <w:tcPr>
            <w:tcW w:w="510" w:type="pct"/>
            <w:tcBorders>
              <w:top w:val="single" w:sz="4" w:space="0" w:color="000000"/>
              <w:left w:val="single" w:sz="4" w:space="0" w:color="000000"/>
              <w:bottom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Кол-во</w:t>
            </w:r>
          </w:p>
        </w:tc>
        <w:tc>
          <w:tcPr>
            <w:tcW w:w="1479" w:type="pct"/>
            <w:tcBorders>
              <w:top w:val="single" w:sz="4" w:space="0" w:color="000000"/>
              <w:left w:val="single" w:sz="4" w:space="0" w:color="000000"/>
              <w:bottom w:val="single" w:sz="4" w:space="0" w:color="000000"/>
              <w:right w:val="single" w:sz="4" w:space="0" w:color="000000"/>
            </w:tcBorders>
            <w:vAlign w:val="center"/>
          </w:tcPr>
          <w:p w:rsidR="00573E0E" w:rsidRPr="00112C46" w:rsidRDefault="00573E0E" w:rsidP="00573E0E">
            <w:pPr>
              <w:pStyle w:val="-1"/>
              <w:rPr>
                <w:rFonts w:ascii="Times New Roman" w:hAnsi="Times New Roman" w:cs="Times New Roman"/>
                <w:color w:val="000000" w:themeColor="text1"/>
              </w:rPr>
            </w:pPr>
            <w:r w:rsidRPr="00112C46">
              <w:rPr>
                <w:rFonts w:ascii="Times New Roman" w:hAnsi="Times New Roman" w:cs="Times New Roman"/>
                <w:color w:val="000000" w:themeColor="text1"/>
              </w:rPr>
              <w:t>Вместимость факт., (чел.)</w:t>
            </w:r>
          </w:p>
        </w:tc>
      </w:tr>
      <w:tr w:rsidR="00573E0E" w:rsidRPr="00112C46" w:rsidTr="00573E0E">
        <w:trPr>
          <w:cantSplit/>
          <w:trHeight w:val="20"/>
          <w:jc w:val="center"/>
        </w:trPr>
        <w:tc>
          <w:tcPr>
            <w:tcW w:w="1179" w:type="pct"/>
            <w:tcBorders>
              <w:top w:val="single" w:sz="4" w:space="0" w:color="000000"/>
              <w:left w:val="single" w:sz="4" w:space="0" w:color="000000"/>
              <w:bottom w:val="single" w:sz="4" w:space="0" w:color="000000"/>
            </w:tcBorders>
            <w:vAlign w:val="center"/>
          </w:tcPr>
          <w:p w:rsidR="00573E0E" w:rsidRPr="00112C46" w:rsidRDefault="00573E0E" w:rsidP="00573E0E">
            <w:pPr>
              <w:pStyle w:val="-"/>
              <w:rPr>
                <w:rFonts w:ascii="Times New Roman" w:hAnsi="Times New Roman" w:cs="Times New Roman"/>
                <w:color w:val="000000" w:themeColor="text1"/>
              </w:rPr>
            </w:pPr>
            <w:proofErr w:type="spellStart"/>
            <w:r w:rsidRPr="00112C46">
              <w:rPr>
                <w:rFonts w:ascii="Times New Roman" w:hAnsi="Times New Roman" w:cs="Times New Roman"/>
                <w:color w:val="000000" w:themeColor="text1"/>
              </w:rPr>
              <w:t>Мельниковское</w:t>
            </w:r>
            <w:proofErr w:type="spellEnd"/>
          </w:p>
        </w:tc>
        <w:tc>
          <w:tcPr>
            <w:tcW w:w="762" w:type="pct"/>
            <w:tcBorders>
              <w:top w:val="single" w:sz="4" w:space="0" w:color="000000"/>
              <w:left w:val="single" w:sz="4" w:space="0" w:color="000000"/>
              <w:bottom w:val="single" w:sz="4" w:space="0" w:color="000000"/>
            </w:tcBorders>
            <w:vAlign w:val="center"/>
          </w:tcPr>
          <w:p w:rsidR="00573E0E" w:rsidRPr="00112C46" w:rsidRDefault="00573E0E" w:rsidP="00573E0E">
            <w:pPr>
              <w:pStyle w:val="-"/>
              <w:jc w:val="center"/>
              <w:rPr>
                <w:rFonts w:ascii="Times New Roman" w:hAnsi="Times New Roman" w:cs="Times New Roman"/>
                <w:color w:val="000000" w:themeColor="text1"/>
              </w:rPr>
            </w:pPr>
            <w:r w:rsidRPr="00112C46">
              <w:rPr>
                <w:rFonts w:ascii="Times New Roman" w:hAnsi="Times New Roman" w:cs="Times New Roman"/>
                <w:color w:val="000000" w:themeColor="text1"/>
              </w:rPr>
              <w:t>2</w:t>
            </w:r>
          </w:p>
        </w:tc>
        <w:tc>
          <w:tcPr>
            <w:tcW w:w="1070" w:type="pct"/>
            <w:tcBorders>
              <w:top w:val="single" w:sz="4" w:space="0" w:color="000000"/>
              <w:left w:val="single" w:sz="4" w:space="0" w:color="000000"/>
              <w:bottom w:val="single" w:sz="4" w:space="0" w:color="000000"/>
            </w:tcBorders>
            <w:vAlign w:val="center"/>
          </w:tcPr>
          <w:p w:rsidR="00573E0E" w:rsidRPr="00112C46" w:rsidRDefault="00573E0E" w:rsidP="00573E0E">
            <w:pPr>
              <w:pStyle w:val="-"/>
              <w:jc w:val="center"/>
              <w:rPr>
                <w:rFonts w:ascii="Times New Roman" w:hAnsi="Times New Roman" w:cs="Times New Roman"/>
                <w:color w:val="000000" w:themeColor="text1"/>
              </w:rPr>
            </w:pPr>
            <w:r w:rsidRPr="00112C46">
              <w:rPr>
                <w:rFonts w:ascii="Times New Roman" w:hAnsi="Times New Roman" w:cs="Times New Roman"/>
                <w:color w:val="000000" w:themeColor="text1"/>
              </w:rPr>
              <w:t>99</w:t>
            </w:r>
          </w:p>
        </w:tc>
        <w:tc>
          <w:tcPr>
            <w:tcW w:w="510" w:type="pct"/>
            <w:tcBorders>
              <w:top w:val="single" w:sz="4" w:space="0" w:color="000000"/>
              <w:left w:val="single" w:sz="4" w:space="0" w:color="000000"/>
              <w:bottom w:val="single" w:sz="4" w:space="0" w:color="000000"/>
            </w:tcBorders>
            <w:vAlign w:val="center"/>
          </w:tcPr>
          <w:p w:rsidR="00573E0E" w:rsidRPr="00112C46" w:rsidRDefault="00573E0E" w:rsidP="00573E0E">
            <w:pPr>
              <w:pStyle w:val="-"/>
              <w:jc w:val="center"/>
              <w:rPr>
                <w:rFonts w:ascii="Times New Roman" w:hAnsi="Times New Roman" w:cs="Times New Roman"/>
                <w:color w:val="000000" w:themeColor="text1"/>
              </w:rPr>
            </w:pPr>
            <w:r w:rsidRPr="00112C46">
              <w:rPr>
                <w:rFonts w:ascii="Times New Roman" w:hAnsi="Times New Roman" w:cs="Times New Roman"/>
                <w:color w:val="000000" w:themeColor="text1"/>
              </w:rPr>
              <w:t>1</w:t>
            </w:r>
          </w:p>
        </w:tc>
        <w:tc>
          <w:tcPr>
            <w:tcW w:w="1479" w:type="pct"/>
            <w:tcBorders>
              <w:top w:val="single" w:sz="4" w:space="0" w:color="000000"/>
              <w:left w:val="single" w:sz="4" w:space="0" w:color="000000"/>
              <w:bottom w:val="single" w:sz="4" w:space="0" w:color="000000"/>
              <w:right w:val="single" w:sz="4" w:space="0" w:color="000000"/>
            </w:tcBorders>
            <w:vAlign w:val="center"/>
          </w:tcPr>
          <w:p w:rsidR="00573E0E" w:rsidRPr="00112C46" w:rsidRDefault="00573E0E" w:rsidP="00573E0E">
            <w:pPr>
              <w:pStyle w:val="-"/>
              <w:jc w:val="center"/>
              <w:rPr>
                <w:rFonts w:ascii="Times New Roman" w:hAnsi="Times New Roman" w:cs="Times New Roman"/>
                <w:color w:val="000000" w:themeColor="text1"/>
              </w:rPr>
            </w:pPr>
            <w:r w:rsidRPr="00112C46">
              <w:rPr>
                <w:rFonts w:ascii="Times New Roman" w:hAnsi="Times New Roman" w:cs="Times New Roman"/>
                <w:color w:val="000000" w:themeColor="text1"/>
              </w:rPr>
              <w:t>45</w:t>
            </w:r>
          </w:p>
        </w:tc>
      </w:tr>
    </w:tbl>
    <w:p w:rsidR="00573E0E" w:rsidRPr="00112C46" w:rsidRDefault="00573E0E" w:rsidP="00573E0E">
      <w:pPr>
        <w:keepNext/>
        <w:keepLines/>
        <w:tabs>
          <w:tab w:val="left" w:pos="709"/>
        </w:tabs>
        <w:suppressAutoHyphens/>
        <w:spacing w:after="0"/>
        <w:rPr>
          <w:b/>
          <w:color w:val="000000" w:themeColor="text1"/>
        </w:rPr>
      </w:pPr>
    </w:p>
    <w:p w:rsidR="00573E0E" w:rsidRPr="00112C46" w:rsidRDefault="00573E0E" w:rsidP="00573E0E">
      <w:pPr>
        <w:keepNext/>
        <w:keepLines/>
        <w:tabs>
          <w:tab w:val="left" w:pos="709"/>
        </w:tabs>
        <w:suppressAutoHyphens/>
        <w:spacing w:after="0"/>
        <w:jc w:val="center"/>
        <w:rPr>
          <w:b/>
          <w:color w:val="000000" w:themeColor="text1"/>
        </w:rPr>
      </w:pPr>
    </w:p>
    <w:p w:rsidR="00573E0E" w:rsidRPr="00112C46" w:rsidRDefault="00573E0E" w:rsidP="00573E0E">
      <w:pPr>
        <w:suppressAutoHyphens/>
        <w:spacing w:after="0" w:line="360" w:lineRule="auto"/>
        <w:ind w:firstLine="851"/>
        <w:jc w:val="center"/>
        <w:rPr>
          <w:color w:val="000000" w:themeColor="text1"/>
        </w:rPr>
      </w:pPr>
      <w:r w:rsidRPr="00112C46">
        <w:rPr>
          <w:color w:val="000000" w:themeColor="text1"/>
        </w:rPr>
        <w:t>Проектные предложения</w:t>
      </w:r>
    </w:p>
    <w:p w:rsidR="00573E0E" w:rsidRPr="00112C46" w:rsidRDefault="00573E0E" w:rsidP="00573E0E">
      <w:pPr>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ind w:firstLine="851"/>
        <w:jc w:val="center"/>
        <w:rPr>
          <w:color w:val="000000" w:themeColor="text1"/>
        </w:rPr>
      </w:pPr>
      <w:r w:rsidRPr="00112C46">
        <w:rPr>
          <w:color w:val="000000" w:themeColor="text1"/>
        </w:rPr>
        <w:t>Генеральным планом предлагается:</w:t>
      </w:r>
    </w:p>
    <w:p w:rsidR="00573E0E" w:rsidRPr="00112C46" w:rsidRDefault="00573E0E" w:rsidP="00573E0E">
      <w:pPr>
        <w:suppressAutoHyphens/>
        <w:spacing w:after="0" w:line="360" w:lineRule="auto"/>
        <w:rPr>
          <w:color w:val="000000" w:themeColor="text1"/>
        </w:rPr>
      </w:pPr>
      <w:r w:rsidRPr="00112C46">
        <w:rPr>
          <w:color w:val="000000" w:themeColor="text1"/>
        </w:rPr>
        <w:t>- капитальный ремонт зданий школ;</w:t>
      </w:r>
    </w:p>
    <w:p w:rsidR="00573E0E" w:rsidRPr="00112C46" w:rsidRDefault="00573E0E" w:rsidP="00573E0E">
      <w:pPr>
        <w:suppressAutoHyphens/>
        <w:spacing w:after="0" w:line="360" w:lineRule="auto"/>
        <w:rPr>
          <w:color w:val="000000" w:themeColor="text1"/>
        </w:rPr>
      </w:pPr>
      <w:r w:rsidRPr="00112C46">
        <w:rPr>
          <w:color w:val="000000" w:themeColor="text1"/>
        </w:rPr>
        <w:t>- организация кружков и секций дополнительного образования на базе школ;</w:t>
      </w:r>
    </w:p>
    <w:p w:rsidR="00573E0E" w:rsidRPr="00112C46" w:rsidRDefault="00573E0E" w:rsidP="00573E0E">
      <w:pPr>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jc w:val="center"/>
        <w:rPr>
          <w:color w:val="000000" w:themeColor="text1"/>
        </w:rPr>
      </w:pPr>
      <w:r w:rsidRPr="00112C46">
        <w:rPr>
          <w:color w:val="000000" w:themeColor="text1"/>
        </w:rPr>
        <w:t>Здравоохранение</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На территории работает 2 фельдшерско-акушерских пункта. Все учреждения применяют медико-экономические стандарты оказания медицинской помощи.</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Профилактическими осмотрами охвачено 100 % населения.</w:t>
      </w:r>
    </w:p>
    <w:p w:rsidR="00573E0E" w:rsidRPr="00112C46" w:rsidRDefault="00573E0E" w:rsidP="00573E0E">
      <w:pPr>
        <w:suppressAutoHyphens/>
        <w:spacing w:after="0" w:line="360" w:lineRule="auto"/>
        <w:ind w:firstLine="851"/>
        <w:jc w:val="center"/>
        <w:rPr>
          <w:color w:val="000000" w:themeColor="text1"/>
        </w:rPr>
      </w:pPr>
    </w:p>
    <w:p w:rsidR="00573E0E" w:rsidRPr="00112C46" w:rsidRDefault="00573E0E" w:rsidP="00573E0E">
      <w:pPr>
        <w:suppressAutoHyphens/>
        <w:spacing w:after="0" w:line="360" w:lineRule="auto"/>
        <w:ind w:firstLine="851"/>
        <w:jc w:val="center"/>
        <w:rPr>
          <w:color w:val="000000" w:themeColor="text1"/>
        </w:rPr>
      </w:pPr>
      <w:r w:rsidRPr="00112C46">
        <w:rPr>
          <w:color w:val="000000" w:themeColor="text1"/>
        </w:rPr>
        <w:t>Проектные предложения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sidRPr="00112C46">
        <w:rPr>
          <w:color w:val="000000" w:themeColor="text1"/>
        </w:rPr>
        <w:t>Можгинского</w:t>
      </w:r>
      <w:proofErr w:type="spellEnd"/>
      <w:r w:rsidRPr="00112C46">
        <w:rPr>
          <w:color w:val="000000" w:themeColor="text1"/>
        </w:rPr>
        <w:t xml:space="preserve"> района, в том числе </w:t>
      </w:r>
      <w:proofErr w:type="spellStart"/>
      <w:r w:rsidRPr="00112C46">
        <w:rPr>
          <w:color w:val="000000" w:themeColor="text1"/>
        </w:rPr>
        <w:t>Мельниковского</w:t>
      </w:r>
      <w:proofErr w:type="spellEnd"/>
      <w:r w:rsidRPr="00112C46">
        <w:rPr>
          <w:color w:val="000000" w:themeColor="text1"/>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Генеральным планом на 1ю очередь предлагается: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открытие аптечного павильона т.пл. не менее 20 кв.м в д. Мельниково.</w:t>
      </w:r>
    </w:p>
    <w:p w:rsidR="00573E0E" w:rsidRPr="00112C46" w:rsidRDefault="00573E0E" w:rsidP="00112C46">
      <w:pPr>
        <w:tabs>
          <w:tab w:val="left" w:pos="4312"/>
        </w:tabs>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ind w:left="565" w:firstLine="286"/>
        <w:jc w:val="center"/>
        <w:rPr>
          <w:color w:val="000000" w:themeColor="text1"/>
        </w:rPr>
      </w:pPr>
      <w:r w:rsidRPr="00112C46">
        <w:rPr>
          <w:color w:val="000000" w:themeColor="text1"/>
        </w:rPr>
        <w:t>Учреждения культуры</w:t>
      </w:r>
    </w:p>
    <w:p w:rsidR="00573E0E" w:rsidRPr="00112C46" w:rsidRDefault="00573E0E" w:rsidP="00573E0E">
      <w:pPr>
        <w:suppressAutoHyphens/>
        <w:spacing w:after="0" w:line="360" w:lineRule="auto"/>
        <w:ind w:firstLine="851"/>
        <w:rPr>
          <w:color w:val="000000" w:themeColor="text1"/>
        </w:rPr>
      </w:pPr>
      <w:r w:rsidRPr="00112C46">
        <w:rPr>
          <w:color w:val="000000" w:themeColor="text1"/>
        </w:rPr>
        <w:t xml:space="preserve">Главной целью сферы культуры является предоставление жителям возможности получения необходимых культурных благ при обеспечении их доступности и </w:t>
      </w:r>
      <w:r w:rsidRPr="00112C46">
        <w:rPr>
          <w:color w:val="000000" w:themeColor="text1"/>
        </w:rPr>
        <w:lastRenderedPageBreak/>
        <w:t>многообразия и целенаправленное воздействие на личность для формирования определенных положительных качеств.</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xml:space="preserve">Одно из приоритетных направлений деятельности </w:t>
      </w:r>
      <w:proofErr w:type="spellStart"/>
      <w:r w:rsidRPr="00112C46">
        <w:rPr>
          <w:color w:val="000000" w:themeColor="text1"/>
        </w:rPr>
        <w:t>Можгинского</w:t>
      </w:r>
      <w:proofErr w:type="spellEnd"/>
      <w:r w:rsidRPr="00112C46">
        <w:rPr>
          <w:color w:val="000000" w:themeColor="text1"/>
        </w:rPr>
        <w:t xml:space="preserve"> района – возрождение традиционной народной культуры. В районе ежегодно проходят фестивали народного самодеятельного искусства. Стабильно работают фольклорные ансамбли, коллективы художественной самодеятельности, кружки эстрадного пения.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Культурным и библиотечным обслуживанием населения занимаются 2 дома культуры и 2  библиотеки.</w:t>
      </w:r>
    </w:p>
    <w:p w:rsidR="00573E0E" w:rsidRPr="00112C46" w:rsidRDefault="00573E0E" w:rsidP="00573E0E">
      <w:pPr>
        <w:suppressAutoHyphens/>
        <w:spacing w:after="0" w:line="360" w:lineRule="auto"/>
        <w:ind w:firstLine="851"/>
        <w:jc w:val="center"/>
        <w:rPr>
          <w:color w:val="000000" w:themeColor="text1"/>
        </w:rPr>
      </w:pPr>
      <w:r w:rsidRPr="00112C46">
        <w:rPr>
          <w:color w:val="000000" w:themeColor="text1"/>
        </w:rPr>
        <w:t>Проектные предложения</w:t>
      </w:r>
    </w:p>
    <w:p w:rsidR="00573E0E" w:rsidRPr="00112C46" w:rsidRDefault="00573E0E" w:rsidP="00573E0E">
      <w:pPr>
        <w:suppressAutoHyphens/>
        <w:spacing w:after="0" w:line="360" w:lineRule="auto"/>
        <w:ind w:firstLine="851"/>
        <w:rPr>
          <w:color w:val="000000" w:themeColor="text1"/>
        </w:rPr>
      </w:pPr>
    </w:p>
    <w:p w:rsidR="00573E0E" w:rsidRPr="00112C46" w:rsidRDefault="00573E0E" w:rsidP="00573E0E">
      <w:pPr>
        <w:suppressAutoHyphens/>
        <w:spacing w:after="0" w:line="360" w:lineRule="auto"/>
        <w:ind w:firstLine="851"/>
        <w:rPr>
          <w:color w:val="000000" w:themeColor="text1"/>
        </w:rPr>
      </w:pPr>
      <w:r w:rsidRPr="00112C46">
        <w:rPr>
          <w:color w:val="000000" w:themeColor="text1"/>
        </w:rPr>
        <w:t xml:space="preserve">Генеральным планом на 1ю очередь предлагается: </w:t>
      </w:r>
    </w:p>
    <w:p w:rsidR="00573E0E" w:rsidRPr="00112C46" w:rsidRDefault="00573E0E" w:rsidP="00573E0E">
      <w:pPr>
        <w:suppressAutoHyphens/>
        <w:spacing w:after="0" w:line="360" w:lineRule="auto"/>
        <w:ind w:firstLine="851"/>
        <w:rPr>
          <w:color w:val="000000" w:themeColor="text1"/>
        </w:rPr>
      </w:pPr>
      <w:r w:rsidRPr="00112C46">
        <w:rPr>
          <w:color w:val="000000" w:themeColor="text1"/>
        </w:rPr>
        <w:t xml:space="preserve">- Модернизация и плановая реконструкция существующих учреждений </w:t>
      </w:r>
      <w:proofErr w:type="spellStart"/>
      <w:r w:rsidRPr="00112C46">
        <w:rPr>
          <w:color w:val="000000" w:themeColor="text1"/>
        </w:rPr>
        <w:t>культурно-досуговой</w:t>
      </w:r>
      <w:proofErr w:type="spellEnd"/>
      <w:r w:rsidRPr="00112C46">
        <w:rPr>
          <w:color w:val="000000" w:themeColor="text1"/>
        </w:rPr>
        <w:t xml:space="preserve"> деятельности.</w:t>
      </w:r>
    </w:p>
    <w:p w:rsidR="00573E0E" w:rsidRPr="00112C46" w:rsidRDefault="00573E0E" w:rsidP="00573E0E">
      <w:pPr>
        <w:suppressAutoHyphens/>
        <w:spacing w:after="0" w:line="360" w:lineRule="auto"/>
        <w:ind w:firstLine="851"/>
        <w:rPr>
          <w:color w:val="000000" w:themeColor="text1"/>
        </w:rPr>
      </w:pPr>
      <w:r w:rsidRPr="00112C46">
        <w:rPr>
          <w:color w:val="000000" w:themeColor="text1"/>
        </w:rPr>
        <w:t>На расчетный срок:</w:t>
      </w:r>
    </w:p>
    <w:p w:rsidR="00573E0E" w:rsidRPr="00112C46" w:rsidRDefault="00573E0E" w:rsidP="00573E0E">
      <w:pPr>
        <w:suppressAutoHyphens/>
        <w:spacing w:after="0" w:line="360" w:lineRule="auto"/>
        <w:ind w:firstLine="708"/>
        <w:rPr>
          <w:color w:val="000000" w:themeColor="text1"/>
        </w:rPr>
      </w:pPr>
      <w:r w:rsidRPr="00112C46">
        <w:rPr>
          <w:color w:val="000000" w:themeColor="text1"/>
        </w:rPr>
        <w:t xml:space="preserve">   - Оптимизация сети существующих библиотек путем </w:t>
      </w:r>
      <w:proofErr w:type="spellStart"/>
      <w:r w:rsidRPr="00112C46">
        <w:rPr>
          <w:color w:val="000000" w:themeColor="text1"/>
        </w:rPr>
        <w:t>филиализации</w:t>
      </w:r>
      <w:proofErr w:type="spellEnd"/>
      <w:r w:rsidRPr="00112C46">
        <w:rPr>
          <w:color w:val="000000" w:themeColor="text1"/>
        </w:rPr>
        <w:t>.</w:t>
      </w:r>
    </w:p>
    <w:p w:rsidR="00573E0E" w:rsidRPr="00112C46" w:rsidRDefault="00573E0E" w:rsidP="00573E0E">
      <w:pPr>
        <w:suppressAutoHyphens/>
        <w:spacing w:after="0" w:line="360" w:lineRule="auto"/>
        <w:ind w:firstLine="851"/>
        <w:jc w:val="center"/>
        <w:rPr>
          <w:color w:val="000000" w:themeColor="text1"/>
        </w:rPr>
      </w:pPr>
    </w:p>
    <w:p w:rsidR="00573E0E" w:rsidRPr="00112C46" w:rsidRDefault="00573E0E" w:rsidP="00573E0E">
      <w:pPr>
        <w:suppressAutoHyphens/>
        <w:spacing w:after="0" w:line="360" w:lineRule="auto"/>
        <w:ind w:firstLine="851"/>
        <w:jc w:val="center"/>
        <w:rPr>
          <w:color w:val="000000" w:themeColor="text1"/>
        </w:rPr>
      </w:pPr>
      <w:r w:rsidRPr="00112C46">
        <w:rPr>
          <w:color w:val="000000" w:themeColor="text1"/>
        </w:rPr>
        <w:t>Спортивные сооружения и площадки</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xml:space="preserve">Учреждения физической культуры и спорта в муниципальном образовании </w:t>
      </w:r>
      <w:proofErr w:type="spellStart"/>
      <w:r w:rsidRPr="00112C46">
        <w:rPr>
          <w:color w:val="000000" w:themeColor="text1"/>
        </w:rPr>
        <w:t>Можгинское</w:t>
      </w:r>
      <w:proofErr w:type="spellEnd"/>
      <w:r w:rsidRPr="00112C46">
        <w:rPr>
          <w:color w:val="000000" w:themeColor="text1"/>
        </w:rPr>
        <w:t xml:space="preserve"> сельское поселение представлены школьными спортивными площадками (стадион) и школьными спортзалами. </w:t>
      </w:r>
    </w:p>
    <w:p w:rsidR="00573E0E" w:rsidRPr="00112C46" w:rsidRDefault="00573E0E" w:rsidP="00573E0E">
      <w:pPr>
        <w:suppressAutoHyphens/>
        <w:spacing w:after="0" w:line="360" w:lineRule="auto"/>
        <w:ind w:firstLine="851"/>
        <w:jc w:val="center"/>
        <w:rPr>
          <w:color w:val="000000" w:themeColor="text1"/>
        </w:rPr>
      </w:pPr>
      <w:r w:rsidRPr="00112C46">
        <w:rPr>
          <w:color w:val="000000" w:themeColor="text1"/>
        </w:rPr>
        <w:t>Проектные предложения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Генеральным планом на расчетный срок предлагается: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строительство ФОК (спортивная площадка, спортивный зал, футбольное поле).</w:t>
      </w:r>
    </w:p>
    <w:p w:rsidR="00573E0E" w:rsidRPr="00112C46" w:rsidRDefault="00573E0E" w:rsidP="00573E0E">
      <w:pPr>
        <w:suppressAutoHyphens/>
        <w:spacing w:after="0" w:line="360" w:lineRule="auto"/>
        <w:ind w:firstLine="851"/>
        <w:rPr>
          <w:color w:val="000000" w:themeColor="text1"/>
        </w:rPr>
      </w:pPr>
    </w:p>
    <w:p w:rsidR="00573E0E" w:rsidRPr="00112C46" w:rsidRDefault="00573E0E" w:rsidP="00573E0E">
      <w:pPr>
        <w:suppressAutoHyphens/>
        <w:spacing w:after="0" w:line="360" w:lineRule="auto"/>
        <w:ind w:firstLine="851"/>
        <w:jc w:val="center"/>
        <w:rPr>
          <w:color w:val="000000" w:themeColor="text1"/>
        </w:rPr>
      </w:pPr>
      <w:bookmarkStart w:id="52" w:name="_Toc279690700"/>
      <w:bookmarkStart w:id="53" w:name="_Toc279689957"/>
      <w:bookmarkStart w:id="54" w:name="_Toc279689095"/>
      <w:r w:rsidRPr="00112C46">
        <w:rPr>
          <w:color w:val="000000" w:themeColor="text1"/>
        </w:rPr>
        <w:t>Торговля, бытовое обслуживание, общественное питание</w:t>
      </w:r>
      <w:bookmarkEnd w:id="52"/>
      <w:bookmarkEnd w:id="53"/>
      <w:bookmarkEnd w:id="54"/>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Сфера торговли и общественного питания муниципального образования «</w:t>
      </w:r>
      <w:proofErr w:type="spellStart"/>
      <w:r w:rsidRPr="00112C46">
        <w:rPr>
          <w:color w:val="000000" w:themeColor="text1"/>
        </w:rPr>
        <w:t>Мельниковское</w:t>
      </w:r>
      <w:proofErr w:type="spellEnd"/>
      <w:r w:rsidRPr="00112C46">
        <w:rPr>
          <w:color w:val="000000" w:themeColor="text1"/>
        </w:rPr>
        <w:t xml:space="preserve"> сельское поселение» представлена  объектами торговли, общей площадью торговых залов 487,3 м2. Общее количество посадочных мест в столовых составляет 96 посадочных мест.</w:t>
      </w:r>
    </w:p>
    <w:p w:rsidR="00573E0E" w:rsidRPr="00112C46" w:rsidRDefault="00573E0E" w:rsidP="00573E0E">
      <w:pPr>
        <w:suppressAutoHyphens/>
        <w:spacing w:after="0" w:line="360" w:lineRule="auto"/>
        <w:ind w:firstLine="851"/>
        <w:rPr>
          <w:color w:val="000000" w:themeColor="text1"/>
          <w:sz w:val="18"/>
          <w:szCs w:val="18"/>
        </w:rPr>
      </w:pPr>
      <w:r w:rsidRPr="00112C46">
        <w:rPr>
          <w:color w:val="000000" w:themeColor="text1"/>
          <w:sz w:val="18"/>
          <w:szCs w:val="18"/>
        </w:rPr>
        <w:t xml:space="preserve">Таблица </w:t>
      </w:r>
      <w:r w:rsidR="00A377AE">
        <w:rPr>
          <w:color w:val="000000" w:themeColor="text1"/>
          <w:sz w:val="18"/>
          <w:szCs w:val="18"/>
        </w:rPr>
        <w:t>4</w:t>
      </w:r>
      <w:r w:rsidRPr="00112C46">
        <w:rPr>
          <w:color w:val="000000" w:themeColor="text1"/>
          <w:sz w:val="18"/>
          <w:szCs w:val="18"/>
        </w:rPr>
        <w:t>– Характеристика объектов торговли и общественного питания (2016 год)</w:t>
      </w:r>
    </w:p>
    <w:tbl>
      <w:tblPr>
        <w:tblW w:w="0" w:type="auto"/>
        <w:tblLayout w:type="fixed"/>
        <w:tblCellMar>
          <w:left w:w="0" w:type="dxa"/>
          <w:right w:w="0" w:type="dxa"/>
        </w:tblCellMar>
        <w:tblLook w:val="04A0"/>
      </w:tblPr>
      <w:tblGrid>
        <w:gridCol w:w="2913"/>
        <w:gridCol w:w="3188"/>
        <w:gridCol w:w="3264"/>
      </w:tblGrid>
      <w:tr w:rsidR="00573E0E" w:rsidRPr="00112C46" w:rsidTr="00573E0E">
        <w:trPr>
          <w:trHeight w:val="300"/>
        </w:trPr>
        <w:tc>
          <w:tcPr>
            <w:tcW w:w="291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Сельское поселение</w:t>
            </w:r>
          </w:p>
        </w:tc>
        <w:tc>
          <w:tcPr>
            <w:tcW w:w="6452" w:type="dxa"/>
            <w:gridSpan w:val="2"/>
            <w:tcBorders>
              <w:top w:val="single" w:sz="4" w:space="0" w:color="auto"/>
              <w:left w:val="nil"/>
              <w:bottom w:val="single" w:sz="4" w:space="0" w:color="auto"/>
              <w:right w:val="single" w:sz="4" w:space="0" w:color="000000"/>
            </w:tcBorders>
            <w:shd w:val="clear" w:color="auto" w:fill="auto"/>
            <w:noWrap/>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Объекты торговли и общепита</w:t>
            </w:r>
          </w:p>
        </w:tc>
      </w:tr>
      <w:tr w:rsidR="00573E0E" w:rsidRPr="00112C46" w:rsidTr="00573E0E">
        <w:trPr>
          <w:trHeight w:val="255"/>
        </w:trPr>
        <w:tc>
          <w:tcPr>
            <w:tcW w:w="2913" w:type="dxa"/>
            <w:vMerge/>
            <w:tcBorders>
              <w:top w:val="single" w:sz="4" w:space="0" w:color="auto"/>
              <w:left w:val="single" w:sz="4" w:space="0" w:color="auto"/>
              <w:bottom w:val="single" w:sz="4" w:space="0" w:color="000000"/>
              <w:right w:val="single" w:sz="4" w:space="0" w:color="auto"/>
            </w:tcBorders>
            <w:hideMark/>
          </w:tcPr>
          <w:p w:rsidR="00573E0E" w:rsidRPr="00112C46" w:rsidRDefault="00573E0E" w:rsidP="00573E0E">
            <w:pPr>
              <w:spacing w:after="0" w:line="240" w:lineRule="auto"/>
              <w:jc w:val="center"/>
              <w:rPr>
                <w:b/>
                <w:color w:val="000000" w:themeColor="text1"/>
                <w:kern w:val="0"/>
                <w:sz w:val="20"/>
                <w:szCs w:val="20"/>
                <w:lang w:eastAsia="ru-RU"/>
              </w:rPr>
            </w:pPr>
          </w:p>
        </w:tc>
        <w:tc>
          <w:tcPr>
            <w:tcW w:w="3188" w:type="dxa"/>
            <w:tcBorders>
              <w:top w:val="nil"/>
              <w:left w:val="nil"/>
              <w:bottom w:val="single" w:sz="4" w:space="0" w:color="auto"/>
              <w:right w:val="single" w:sz="4" w:space="0" w:color="auto"/>
            </w:tcBorders>
            <w:shd w:val="clear" w:color="auto" w:fill="auto"/>
            <w:noWrap/>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Магазины, м</w:t>
            </w:r>
            <w:r w:rsidRPr="00112C46">
              <w:rPr>
                <w:b/>
                <w:color w:val="000000" w:themeColor="text1"/>
                <w:kern w:val="0"/>
                <w:sz w:val="20"/>
                <w:szCs w:val="20"/>
                <w:vertAlign w:val="superscript"/>
                <w:lang w:eastAsia="ru-RU"/>
              </w:rPr>
              <w:t>2</w:t>
            </w:r>
            <w:r w:rsidRPr="00112C46">
              <w:rPr>
                <w:b/>
                <w:color w:val="000000" w:themeColor="text1"/>
                <w:kern w:val="0"/>
                <w:sz w:val="20"/>
                <w:szCs w:val="20"/>
                <w:lang w:eastAsia="ru-RU"/>
              </w:rPr>
              <w:t xml:space="preserve"> т.пл.</w:t>
            </w:r>
          </w:p>
        </w:tc>
        <w:tc>
          <w:tcPr>
            <w:tcW w:w="3264" w:type="dxa"/>
            <w:tcBorders>
              <w:top w:val="nil"/>
              <w:left w:val="nil"/>
              <w:bottom w:val="single" w:sz="4" w:space="0" w:color="auto"/>
              <w:right w:val="single" w:sz="4" w:space="0" w:color="auto"/>
            </w:tcBorders>
            <w:shd w:val="clear" w:color="auto" w:fill="auto"/>
            <w:noWrap/>
            <w:hideMark/>
          </w:tcPr>
          <w:p w:rsidR="00573E0E" w:rsidRPr="00112C46" w:rsidRDefault="00573E0E" w:rsidP="00573E0E">
            <w:pPr>
              <w:spacing w:after="0" w:line="240" w:lineRule="auto"/>
              <w:jc w:val="center"/>
              <w:rPr>
                <w:b/>
                <w:color w:val="000000" w:themeColor="text1"/>
                <w:kern w:val="0"/>
                <w:sz w:val="20"/>
                <w:szCs w:val="20"/>
                <w:lang w:eastAsia="ru-RU"/>
              </w:rPr>
            </w:pPr>
            <w:r w:rsidRPr="00112C46">
              <w:rPr>
                <w:b/>
                <w:color w:val="000000" w:themeColor="text1"/>
                <w:kern w:val="0"/>
                <w:sz w:val="20"/>
                <w:szCs w:val="20"/>
                <w:lang w:eastAsia="ru-RU"/>
              </w:rPr>
              <w:t xml:space="preserve">Столовые </w:t>
            </w:r>
            <w:proofErr w:type="spellStart"/>
            <w:r w:rsidRPr="00112C46">
              <w:rPr>
                <w:b/>
                <w:color w:val="000000" w:themeColor="text1"/>
                <w:kern w:val="0"/>
                <w:sz w:val="20"/>
                <w:szCs w:val="20"/>
                <w:lang w:eastAsia="ru-RU"/>
              </w:rPr>
              <w:t>учеб.учреждений</w:t>
            </w:r>
            <w:proofErr w:type="spellEnd"/>
            <w:r w:rsidRPr="00112C46">
              <w:rPr>
                <w:b/>
                <w:color w:val="000000" w:themeColor="text1"/>
                <w:kern w:val="0"/>
                <w:sz w:val="20"/>
                <w:szCs w:val="20"/>
                <w:lang w:eastAsia="ru-RU"/>
              </w:rPr>
              <w:t>, мест</w:t>
            </w:r>
          </w:p>
        </w:tc>
      </w:tr>
      <w:tr w:rsidR="00573E0E" w:rsidRPr="00112C46" w:rsidTr="00573E0E">
        <w:trPr>
          <w:trHeight w:val="77"/>
        </w:trPr>
        <w:tc>
          <w:tcPr>
            <w:tcW w:w="2913" w:type="dxa"/>
            <w:tcBorders>
              <w:top w:val="nil"/>
              <w:left w:val="single" w:sz="4" w:space="0" w:color="auto"/>
              <w:bottom w:val="single" w:sz="4" w:space="0" w:color="auto"/>
              <w:right w:val="single" w:sz="4" w:space="0" w:color="auto"/>
            </w:tcBorders>
            <w:shd w:val="clear" w:color="auto" w:fill="auto"/>
            <w:noWrap/>
            <w:hideMark/>
          </w:tcPr>
          <w:p w:rsidR="00573E0E" w:rsidRPr="00112C46" w:rsidRDefault="00573E0E" w:rsidP="00573E0E">
            <w:pPr>
              <w:spacing w:after="0" w:line="240" w:lineRule="auto"/>
              <w:jc w:val="center"/>
              <w:rPr>
                <w:color w:val="000000" w:themeColor="text1"/>
                <w:kern w:val="0"/>
                <w:sz w:val="20"/>
                <w:szCs w:val="20"/>
                <w:lang w:eastAsia="ru-RU"/>
              </w:rPr>
            </w:pPr>
            <w:proofErr w:type="spellStart"/>
            <w:r w:rsidRPr="00112C46">
              <w:rPr>
                <w:color w:val="000000" w:themeColor="text1"/>
                <w:kern w:val="0"/>
                <w:sz w:val="20"/>
                <w:szCs w:val="20"/>
                <w:lang w:eastAsia="ru-RU"/>
              </w:rPr>
              <w:t>Мельниковское</w:t>
            </w:r>
            <w:proofErr w:type="spellEnd"/>
          </w:p>
        </w:tc>
        <w:tc>
          <w:tcPr>
            <w:tcW w:w="3188" w:type="dxa"/>
            <w:tcBorders>
              <w:top w:val="nil"/>
              <w:left w:val="nil"/>
              <w:bottom w:val="single" w:sz="4" w:space="0" w:color="auto"/>
              <w:right w:val="single" w:sz="4" w:space="0" w:color="auto"/>
            </w:tcBorders>
            <w:shd w:val="clear" w:color="auto" w:fill="auto"/>
            <w:noWrap/>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487,3</w:t>
            </w:r>
          </w:p>
        </w:tc>
        <w:tc>
          <w:tcPr>
            <w:tcW w:w="3264" w:type="dxa"/>
            <w:tcBorders>
              <w:top w:val="nil"/>
              <w:left w:val="nil"/>
              <w:bottom w:val="single" w:sz="4" w:space="0" w:color="auto"/>
              <w:right w:val="single" w:sz="4" w:space="0" w:color="auto"/>
            </w:tcBorders>
            <w:shd w:val="clear" w:color="auto" w:fill="auto"/>
            <w:noWrap/>
            <w:hideMark/>
          </w:tcPr>
          <w:p w:rsidR="00573E0E" w:rsidRPr="00112C46" w:rsidRDefault="00573E0E" w:rsidP="00573E0E">
            <w:pPr>
              <w:spacing w:after="0" w:line="240" w:lineRule="auto"/>
              <w:jc w:val="center"/>
              <w:rPr>
                <w:color w:val="000000" w:themeColor="text1"/>
                <w:kern w:val="0"/>
                <w:sz w:val="20"/>
                <w:szCs w:val="20"/>
                <w:lang w:eastAsia="ru-RU"/>
              </w:rPr>
            </w:pPr>
            <w:r w:rsidRPr="00112C46">
              <w:rPr>
                <w:color w:val="000000" w:themeColor="text1"/>
                <w:kern w:val="0"/>
                <w:sz w:val="20"/>
                <w:szCs w:val="20"/>
                <w:lang w:eastAsia="ru-RU"/>
              </w:rPr>
              <w:t>96</w:t>
            </w:r>
          </w:p>
        </w:tc>
      </w:tr>
    </w:tbl>
    <w:p w:rsidR="00573E0E" w:rsidRPr="00112C46" w:rsidRDefault="00573E0E" w:rsidP="00573E0E">
      <w:pPr>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ind w:firstLine="851"/>
        <w:jc w:val="both"/>
        <w:rPr>
          <w:color w:val="000000" w:themeColor="text1"/>
        </w:rPr>
      </w:pPr>
    </w:p>
    <w:p w:rsidR="00573E0E" w:rsidRPr="00112C46" w:rsidRDefault="00573E0E" w:rsidP="00573E0E">
      <w:pPr>
        <w:suppressAutoHyphens/>
        <w:spacing w:after="0" w:line="360" w:lineRule="auto"/>
        <w:ind w:firstLine="851"/>
        <w:rPr>
          <w:color w:val="000000" w:themeColor="text1"/>
        </w:rPr>
      </w:pPr>
      <w:bookmarkStart w:id="55" w:name="_Toc279690701"/>
      <w:bookmarkStart w:id="56" w:name="_Toc279689958"/>
      <w:bookmarkStart w:id="57" w:name="_Toc279689096"/>
      <w:bookmarkStart w:id="58" w:name="_Toc274211179"/>
    </w:p>
    <w:p w:rsidR="00573E0E" w:rsidRPr="00112C46" w:rsidRDefault="00573E0E" w:rsidP="00573E0E">
      <w:pPr>
        <w:suppressAutoHyphens/>
        <w:spacing w:after="0" w:line="360" w:lineRule="auto"/>
        <w:jc w:val="center"/>
        <w:rPr>
          <w:color w:val="000000" w:themeColor="text1"/>
        </w:rPr>
      </w:pPr>
      <w:r w:rsidRPr="00112C46">
        <w:rPr>
          <w:color w:val="000000" w:themeColor="text1"/>
        </w:rPr>
        <w:lastRenderedPageBreak/>
        <w:t>Административно-деловые учреждения</w:t>
      </w:r>
      <w:bookmarkEnd w:id="55"/>
      <w:bookmarkEnd w:id="56"/>
      <w:bookmarkEnd w:id="57"/>
      <w:bookmarkEnd w:id="58"/>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 xml:space="preserve">На территории сельского поселения расположены следующие административно деловые учреждения: администрация сельского поселения. Услуги почтовой связи обеспечивает ФГУП «Почта России» - 2 отделения. </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На территории муниципального образования осуществляют свою деятельность 2 ветеранские организации, насчитывающие 210 человек.</w:t>
      </w:r>
    </w:p>
    <w:p w:rsidR="00573E0E" w:rsidRPr="00112C46" w:rsidRDefault="00573E0E" w:rsidP="00112C46">
      <w:pPr>
        <w:suppressAutoHyphens/>
        <w:spacing w:after="0" w:line="360" w:lineRule="auto"/>
        <w:ind w:firstLine="708"/>
        <w:jc w:val="both"/>
        <w:rPr>
          <w:color w:val="000000" w:themeColor="text1"/>
        </w:rPr>
      </w:pPr>
      <w:r w:rsidRPr="00112C46">
        <w:rPr>
          <w:color w:val="000000" w:themeColor="text1"/>
        </w:rPr>
        <w:t xml:space="preserve">Обеспечение пожарной безопасности на территории </w:t>
      </w:r>
      <w:proofErr w:type="spellStart"/>
      <w:r w:rsidRPr="00112C46">
        <w:rPr>
          <w:color w:val="000000" w:themeColor="text1"/>
        </w:rPr>
        <w:t>Можгинского</w:t>
      </w:r>
      <w:proofErr w:type="spellEnd"/>
      <w:r w:rsidRPr="00112C46">
        <w:rPr>
          <w:color w:val="000000" w:themeColor="text1"/>
        </w:rPr>
        <w:t xml:space="preserve"> района осуществляется противопожарной службой ПЧ-22 ГУ «ГПС при ГУ МЧС РФ по УР» (г. Можга) и ОП ПЧ-37 (с. </w:t>
      </w:r>
      <w:proofErr w:type="spellStart"/>
      <w:r w:rsidRPr="00112C46">
        <w:rPr>
          <w:color w:val="000000" w:themeColor="text1"/>
        </w:rPr>
        <w:t>Пычас</w:t>
      </w:r>
      <w:proofErr w:type="spellEnd"/>
      <w:r w:rsidRPr="00112C46">
        <w:rPr>
          <w:color w:val="000000" w:themeColor="text1"/>
        </w:rPr>
        <w:t>).</w:t>
      </w:r>
    </w:p>
    <w:p w:rsidR="00573E0E" w:rsidRPr="00112C46" w:rsidRDefault="00573E0E" w:rsidP="00573E0E">
      <w:pPr>
        <w:suppressAutoHyphens/>
        <w:spacing w:after="0" w:line="360" w:lineRule="auto"/>
        <w:jc w:val="both"/>
        <w:rPr>
          <w:color w:val="000000" w:themeColor="text1"/>
        </w:rPr>
      </w:pPr>
    </w:p>
    <w:p w:rsidR="00573E0E" w:rsidRPr="00112C46" w:rsidRDefault="00573E0E" w:rsidP="00573E0E">
      <w:pPr>
        <w:keepNext/>
        <w:keepLines/>
        <w:widowControl w:val="0"/>
        <w:tabs>
          <w:tab w:val="left" w:pos="709"/>
        </w:tabs>
        <w:suppressAutoHyphens/>
        <w:spacing w:after="0" w:line="360" w:lineRule="auto"/>
        <w:ind w:firstLine="851"/>
        <w:jc w:val="center"/>
        <w:rPr>
          <w:color w:val="000000" w:themeColor="text1"/>
        </w:rPr>
      </w:pPr>
      <w:r w:rsidRPr="00112C46">
        <w:rPr>
          <w:color w:val="000000" w:themeColor="text1"/>
        </w:rPr>
        <w:t>Расчет потребности населения в учреждениях социального и культурно-бытового обслуживания</w:t>
      </w: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t>В ходе проведенного анализа был сделан расчет соответствия обеспеченности населения на расчетный срок генерального плана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573E0E" w:rsidRPr="00112C46" w:rsidRDefault="00573E0E" w:rsidP="00573E0E">
      <w:pPr>
        <w:widowControl w:val="0"/>
        <w:tabs>
          <w:tab w:val="left" w:pos="709"/>
        </w:tabs>
        <w:suppressAutoHyphens/>
        <w:spacing w:before="120" w:after="0" w:line="360" w:lineRule="auto"/>
        <w:jc w:val="both"/>
        <w:rPr>
          <w:color w:val="000000" w:themeColor="text1"/>
        </w:rPr>
        <w:sectPr w:rsidR="00573E0E" w:rsidRPr="00112C46" w:rsidSect="00573E0E">
          <w:type w:val="continuous"/>
          <w:pgSz w:w="11907" w:h="16840" w:code="9"/>
          <w:pgMar w:top="1134" w:right="1701" w:bottom="1134" w:left="851" w:header="709" w:footer="709" w:gutter="0"/>
          <w:cols w:space="708"/>
          <w:docGrid w:linePitch="360"/>
        </w:sectPr>
      </w:pPr>
    </w:p>
    <w:p w:rsidR="00573E0E" w:rsidRPr="00112C46" w:rsidRDefault="00573E0E" w:rsidP="00573E0E">
      <w:pPr>
        <w:pStyle w:val="af8"/>
        <w:keepNext/>
        <w:rPr>
          <w:b w:val="0"/>
          <w:color w:val="000000" w:themeColor="text1"/>
        </w:rPr>
      </w:pPr>
      <w:r w:rsidRPr="00112C46">
        <w:rPr>
          <w:b w:val="0"/>
          <w:color w:val="000000" w:themeColor="text1"/>
        </w:rPr>
        <w:lastRenderedPageBreak/>
        <w:t xml:space="preserve">Таблица </w:t>
      </w:r>
      <w:r w:rsidR="00A377AE">
        <w:rPr>
          <w:b w:val="0"/>
          <w:color w:val="000000" w:themeColor="text1"/>
        </w:rPr>
        <w:t>5</w:t>
      </w:r>
      <w:r w:rsidRPr="00112C46">
        <w:rPr>
          <w:b w:val="0"/>
          <w:color w:val="000000" w:themeColor="text1"/>
        </w:rPr>
        <w:t xml:space="preserve"> - Расчет обеспеченности муниципального образования «</w:t>
      </w:r>
      <w:proofErr w:type="spellStart"/>
      <w:r w:rsidRPr="00112C46">
        <w:rPr>
          <w:b w:val="0"/>
          <w:color w:val="000000" w:themeColor="text1"/>
        </w:rPr>
        <w:t>Мельниковское</w:t>
      </w:r>
      <w:proofErr w:type="spellEnd"/>
      <w:r w:rsidRPr="00112C46">
        <w:rPr>
          <w:b w:val="0"/>
          <w:color w:val="000000" w:themeColor="text1"/>
        </w:rPr>
        <w:t xml:space="preserve">  сельское поселение» в объектах социального и культурно-бытового обслуживания на расчетный срок</w:t>
      </w:r>
    </w:p>
    <w:tbl>
      <w:tblPr>
        <w:tblW w:w="5000" w:type="pct"/>
        <w:tblCellMar>
          <w:left w:w="0" w:type="dxa"/>
          <w:right w:w="0" w:type="dxa"/>
        </w:tblCellMar>
        <w:tblLook w:val="04A0"/>
      </w:tblPr>
      <w:tblGrid>
        <w:gridCol w:w="342"/>
        <w:gridCol w:w="2071"/>
        <w:gridCol w:w="1286"/>
        <w:gridCol w:w="1035"/>
        <w:gridCol w:w="1692"/>
        <w:gridCol w:w="971"/>
        <w:gridCol w:w="761"/>
        <w:gridCol w:w="709"/>
        <w:gridCol w:w="577"/>
        <w:gridCol w:w="892"/>
        <w:gridCol w:w="2190"/>
        <w:gridCol w:w="2056"/>
      </w:tblGrid>
      <w:tr w:rsidR="00573E0E" w:rsidRPr="00112C46" w:rsidTr="00573E0E">
        <w:trPr>
          <w:trHeight w:val="600"/>
          <w:tblHeader/>
        </w:trPr>
        <w:tc>
          <w:tcPr>
            <w:tcW w:w="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 xml:space="preserve">№ </w:t>
            </w:r>
            <w:proofErr w:type="spellStart"/>
            <w:r w:rsidRPr="00112C46">
              <w:rPr>
                <w:b/>
                <w:color w:val="000000" w:themeColor="text1"/>
                <w:kern w:val="0"/>
                <w:sz w:val="18"/>
                <w:szCs w:val="18"/>
                <w:lang w:eastAsia="ru-RU"/>
              </w:rPr>
              <w:t>п</w:t>
            </w:r>
            <w:proofErr w:type="spellEnd"/>
            <w:r w:rsidRPr="00112C46">
              <w:rPr>
                <w:b/>
                <w:color w:val="000000" w:themeColor="text1"/>
                <w:kern w:val="0"/>
                <w:sz w:val="18"/>
                <w:szCs w:val="18"/>
                <w:lang w:eastAsia="ru-RU"/>
              </w:rPr>
              <w:t>/</w:t>
            </w:r>
            <w:proofErr w:type="spellStart"/>
            <w:r w:rsidRPr="00112C46">
              <w:rPr>
                <w:b/>
                <w:color w:val="000000" w:themeColor="text1"/>
                <w:kern w:val="0"/>
                <w:sz w:val="18"/>
                <w:szCs w:val="18"/>
                <w:lang w:eastAsia="ru-RU"/>
              </w:rPr>
              <w:t>п</w:t>
            </w:r>
            <w:proofErr w:type="spellEnd"/>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Наименование  учреждений обслуживания</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 xml:space="preserve">Един. </w:t>
            </w:r>
            <w:proofErr w:type="spellStart"/>
            <w:r w:rsidRPr="00112C46">
              <w:rPr>
                <w:b/>
                <w:color w:val="000000" w:themeColor="text1"/>
                <w:kern w:val="0"/>
                <w:sz w:val="18"/>
                <w:szCs w:val="18"/>
                <w:lang w:eastAsia="ru-RU"/>
              </w:rPr>
              <w:t>изм</w:t>
            </w:r>
            <w:proofErr w:type="spellEnd"/>
            <w:r w:rsidRPr="00112C46">
              <w:rPr>
                <w:b/>
                <w:color w:val="000000" w:themeColor="text1"/>
                <w:kern w:val="0"/>
                <w:sz w:val="18"/>
                <w:szCs w:val="18"/>
                <w:lang w:eastAsia="ru-RU"/>
              </w:rPr>
              <w:t>.</w:t>
            </w:r>
          </w:p>
        </w:tc>
        <w:tc>
          <w:tcPr>
            <w:tcW w:w="935"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 xml:space="preserve">Норма </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Расчетная емкость объектов</w:t>
            </w:r>
          </w:p>
        </w:tc>
        <w:tc>
          <w:tcPr>
            <w:tcW w:w="504"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Проектная емкость  существующих сохраняемых объектов</w:t>
            </w:r>
          </w:p>
        </w:tc>
        <w:tc>
          <w:tcPr>
            <w:tcW w:w="504"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Отклонение от расчетной емкости</w:t>
            </w:r>
          </w:p>
        </w:tc>
        <w:tc>
          <w:tcPr>
            <w:tcW w:w="1456"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Объекты и объемы нового строительства/реконструкции</w:t>
            </w:r>
          </w:p>
        </w:tc>
      </w:tr>
      <w:tr w:rsidR="00573E0E" w:rsidRPr="00112C46" w:rsidTr="00573E0E">
        <w:trPr>
          <w:trHeight w:val="1425"/>
          <w:tblHeader/>
        </w:trPr>
        <w:tc>
          <w:tcPr>
            <w:tcW w:w="117" w:type="pct"/>
            <w:vMerge/>
            <w:tcBorders>
              <w:top w:val="single" w:sz="4" w:space="0" w:color="auto"/>
              <w:left w:val="single" w:sz="4" w:space="0" w:color="auto"/>
              <w:bottom w:val="single" w:sz="4" w:space="0" w:color="auto"/>
              <w:right w:val="single" w:sz="4" w:space="0" w:color="auto"/>
            </w:tcBorders>
            <w:vAlign w:val="center"/>
            <w:hideMark/>
          </w:tcPr>
          <w:p w:rsidR="00573E0E" w:rsidRPr="00112C46" w:rsidRDefault="00573E0E" w:rsidP="00573E0E">
            <w:pPr>
              <w:spacing w:after="0" w:line="240" w:lineRule="auto"/>
              <w:rPr>
                <w:b/>
                <w:color w:val="000000" w:themeColor="text1"/>
                <w:kern w:val="0"/>
                <w:sz w:val="18"/>
                <w:szCs w:val="18"/>
                <w:lang w:eastAsia="ru-RU"/>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573E0E" w:rsidRPr="00112C46" w:rsidRDefault="00573E0E" w:rsidP="00573E0E">
            <w:pPr>
              <w:spacing w:after="0" w:line="240" w:lineRule="auto"/>
              <w:rPr>
                <w:b/>
                <w:color w:val="000000" w:themeColor="text1"/>
                <w:kern w:val="0"/>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573E0E" w:rsidRPr="00112C46" w:rsidRDefault="00573E0E" w:rsidP="00573E0E">
            <w:pPr>
              <w:spacing w:after="0" w:line="240" w:lineRule="auto"/>
              <w:rPr>
                <w:b/>
                <w:color w:val="000000" w:themeColor="text1"/>
                <w:kern w:val="0"/>
                <w:sz w:val="18"/>
                <w:szCs w:val="18"/>
                <w:lang w:eastAsia="ru-RU"/>
              </w:rPr>
            </w:pP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значение</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примечание</w:t>
            </w: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573E0E" w:rsidRPr="00112C46" w:rsidRDefault="00573E0E" w:rsidP="00573E0E">
            <w:pPr>
              <w:spacing w:after="0" w:line="240" w:lineRule="auto"/>
              <w:rPr>
                <w:b/>
                <w:color w:val="000000" w:themeColor="text1"/>
                <w:kern w:val="0"/>
                <w:sz w:val="18"/>
                <w:szCs w:val="18"/>
                <w:lang w:eastAsia="ru-RU"/>
              </w:rPr>
            </w:pPr>
          </w:p>
        </w:tc>
        <w:tc>
          <w:tcPr>
            <w:tcW w:w="261" w:type="pct"/>
            <w:tcBorders>
              <w:top w:val="nil"/>
              <w:left w:val="nil"/>
              <w:bottom w:val="single" w:sz="4" w:space="0" w:color="auto"/>
              <w:right w:val="single" w:sz="4" w:space="0" w:color="auto"/>
            </w:tcBorders>
            <w:shd w:val="clear" w:color="auto" w:fill="auto"/>
            <w:textDirection w:val="btLr"/>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значение</w:t>
            </w:r>
          </w:p>
        </w:tc>
        <w:tc>
          <w:tcPr>
            <w:tcW w:w="243" w:type="pct"/>
            <w:tcBorders>
              <w:top w:val="nil"/>
              <w:left w:val="nil"/>
              <w:bottom w:val="single" w:sz="4" w:space="0" w:color="auto"/>
              <w:right w:val="single" w:sz="4" w:space="0" w:color="auto"/>
            </w:tcBorders>
            <w:shd w:val="clear" w:color="auto" w:fill="auto"/>
            <w:textDirection w:val="btLr"/>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 обеспеченности</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значение</w:t>
            </w:r>
          </w:p>
        </w:tc>
        <w:tc>
          <w:tcPr>
            <w:tcW w:w="306" w:type="pct"/>
            <w:tcBorders>
              <w:top w:val="nil"/>
              <w:left w:val="nil"/>
              <w:bottom w:val="single" w:sz="4" w:space="0" w:color="auto"/>
              <w:right w:val="single" w:sz="4" w:space="0" w:color="auto"/>
            </w:tcBorders>
            <w:shd w:val="clear" w:color="auto" w:fill="auto"/>
            <w:textDirection w:val="btLr"/>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I очередь</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расчетный срок</w:t>
            </w:r>
          </w:p>
        </w:tc>
      </w:tr>
      <w:tr w:rsidR="00573E0E" w:rsidRPr="00112C46" w:rsidTr="00573E0E">
        <w:trPr>
          <w:trHeight w:val="315"/>
          <w:tblHeader/>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2</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3</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4</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5</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6</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7</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8</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9</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10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11</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color w:val="000000" w:themeColor="text1"/>
                <w:kern w:val="0"/>
                <w:sz w:val="18"/>
                <w:szCs w:val="18"/>
                <w:lang w:eastAsia="ru-RU"/>
              </w:rPr>
            </w:pPr>
            <w:r w:rsidRPr="00112C46">
              <w:rPr>
                <w:b/>
                <w:color w:val="000000" w:themeColor="text1"/>
                <w:kern w:val="0"/>
                <w:sz w:val="18"/>
                <w:szCs w:val="18"/>
                <w:lang w:eastAsia="ru-RU"/>
              </w:rPr>
              <w:t>12</w:t>
            </w: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t>Учреждения образования</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Дошкольные образовательные учреждения</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48</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 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61</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45</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73,7</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16</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26,3</w:t>
            </w:r>
          </w:p>
        </w:tc>
        <w:tc>
          <w:tcPr>
            <w:tcW w:w="14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капитальный ремонт зданий школ и детского сада</w:t>
            </w:r>
          </w:p>
        </w:tc>
      </w:tr>
      <w:tr w:rsidR="00573E0E" w:rsidRPr="00112C46" w:rsidTr="00573E0E">
        <w:trPr>
          <w:trHeight w:val="76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Общеобразовательные школы</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130</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 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165</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99</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59,9</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66</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40,1</w:t>
            </w:r>
          </w:p>
        </w:tc>
        <w:tc>
          <w:tcPr>
            <w:tcW w:w="1456" w:type="pct"/>
            <w:gridSpan w:val="2"/>
            <w:vMerge/>
            <w:tcBorders>
              <w:top w:val="nil"/>
              <w:left w:val="nil"/>
              <w:bottom w:val="single" w:sz="4" w:space="0" w:color="auto"/>
              <w:right w:val="single" w:sz="4" w:space="0" w:color="auto"/>
            </w:tcBorders>
            <w:vAlign w:val="center"/>
            <w:hideMark/>
          </w:tcPr>
          <w:p w:rsidR="00573E0E" w:rsidRPr="00112C46" w:rsidRDefault="00573E0E" w:rsidP="00573E0E">
            <w:pPr>
              <w:spacing w:after="0" w:line="240" w:lineRule="auto"/>
              <w:rPr>
                <w:color w:val="000000" w:themeColor="text1"/>
                <w:kern w:val="0"/>
                <w:sz w:val="18"/>
                <w:szCs w:val="18"/>
                <w:lang w:eastAsia="ru-RU"/>
              </w:rPr>
            </w:pPr>
          </w:p>
        </w:tc>
      </w:tr>
      <w:tr w:rsidR="00573E0E" w:rsidRPr="00112C46" w:rsidTr="00573E0E">
        <w:trPr>
          <w:trHeight w:val="76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Учреждения внешкольного образования</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общего числа школьников</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17</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17</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1456" w:type="pct"/>
            <w:gridSpan w:val="2"/>
            <w:tcBorders>
              <w:top w:val="single" w:sz="4" w:space="0" w:color="auto"/>
              <w:left w:val="nil"/>
              <w:bottom w:val="single" w:sz="4" w:space="0" w:color="auto"/>
              <w:right w:val="single" w:sz="4" w:space="0" w:color="000000"/>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организация кружков и секций для детей при школах</w:t>
            </w: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t xml:space="preserve"> Учреждения здравоохранения и социального обеспечения</w:t>
            </w:r>
          </w:p>
        </w:tc>
      </w:tr>
      <w:tr w:rsidR="00573E0E" w:rsidRPr="00112C46" w:rsidTr="00573E0E">
        <w:trPr>
          <w:trHeight w:val="14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 xml:space="preserve">Стационары всех  типов с вспомогательными зданиями и сооружениями </w:t>
            </w:r>
            <w:r w:rsidRPr="00112C46">
              <w:rPr>
                <w:i/>
                <w:iCs/>
                <w:color w:val="000000" w:themeColor="text1"/>
                <w:kern w:val="0"/>
                <w:sz w:val="18"/>
                <w:szCs w:val="18"/>
                <w:lang w:eastAsia="ru-RU"/>
              </w:rPr>
              <w:t>(на районном уровне - диспансеры и больничные учреждения</w:t>
            </w:r>
            <w:r w:rsidRPr="00112C46">
              <w:rPr>
                <w:color w:val="000000" w:themeColor="text1"/>
                <w:kern w:val="0"/>
                <w:sz w:val="18"/>
                <w:szCs w:val="18"/>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койка</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6,9</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 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7</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7</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76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Амбулаторно-поликлиническая сеть, диспансеры без стационара</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посещений в смену</w:t>
            </w:r>
          </w:p>
        </w:tc>
        <w:tc>
          <w:tcPr>
            <w:tcW w:w="935"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по заданию на проектирование, определяемому органами здравоохранения </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Фельдшерский или фельдшерско-акушерский пункт</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объект</w:t>
            </w:r>
          </w:p>
        </w:tc>
        <w:tc>
          <w:tcPr>
            <w:tcW w:w="935"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по заданию на проектирование</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lastRenderedPageBreak/>
              <w:t>4</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Выдвижной пункт медицинской помощи</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автомобиль</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0,2</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0,3</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0,3</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5</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Аптеки</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w:t>
            </w:r>
            <w:r w:rsidRPr="00112C46">
              <w:rPr>
                <w:color w:val="000000" w:themeColor="text1"/>
                <w:kern w:val="0"/>
                <w:sz w:val="18"/>
                <w:szCs w:val="18"/>
                <w:vertAlign w:val="superscript"/>
                <w:lang w:eastAsia="ru-RU"/>
              </w:rPr>
              <w:t xml:space="preserve">2 </w:t>
            </w:r>
            <w:r w:rsidRPr="00112C46">
              <w:rPr>
                <w:color w:val="000000" w:themeColor="text1"/>
                <w:kern w:val="0"/>
                <w:sz w:val="18"/>
                <w:szCs w:val="18"/>
                <w:lang w:eastAsia="ru-RU"/>
              </w:rPr>
              <w:t>общей площади</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14</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17,8</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открытие аптечного павильона т.пл. не менее 20 кв.м в д.Мельниково</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t>Физкультурно-спортивные сооружения</w:t>
            </w:r>
          </w:p>
        </w:tc>
      </w:tr>
      <w:tr w:rsidR="00573E0E" w:rsidRPr="00112C46" w:rsidTr="00573E0E">
        <w:trPr>
          <w:trHeight w:val="102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Территория плоскостных спортивных сооружений (на 1 тыс. чел.)</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га</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0,9</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1,1</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0,00</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1,1</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vMerge w:val="restart"/>
            <w:tcBorders>
              <w:top w:val="nil"/>
              <w:left w:val="nil"/>
              <w:right w:val="single" w:sz="4" w:space="0" w:color="auto"/>
            </w:tcBorders>
            <w:shd w:val="clear" w:color="auto" w:fill="auto"/>
            <w:vAlign w:val="center"/>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строительство ФОК (спортивная площадка, спортивный зал, футбольное поле)</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Спортивные залы</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w:t>
            </w:r>
            <w:r w:rsidRPr="00112C46">
              <w:rPr>
                <w:color w:val="000000" w:themeColor="text1"/>
                <w:kern w:val="0"/>
                <w:sz w:val="18"/>
                <w:szCs w:val="18"/>
                <w:vertAlign w:val="superscript"/>
                <w:lang w:eastAsia="ru-RU"/>
              </w:rPr>
              <w:t>2</w:t>
            </w:r>
            <w:r w:rsidRPr="00112C46">
              <w:rPr>
                <w:color w:val="000000" w:themeColor="text1"/>
                <w:kern w:val="0"/>
                <w:sz w:val="18"/>
                <w:szCs w:val="18"/>
                <w:lang w:eastAsia="ru-RU"/>
              </w:rPr>
              <w:t xml:space="preserve"> </w:t>
            </w:r>
            <w:proofErr w:type="spellStart"/>
            <w:r w:rsidRPr="00112C46">
              <w:rPr>
                <w:color w:val="000000" w:themeColor="text1"/>
                <w:kern w:val="0"/>
                <w:sz w:val="18"/>
                <w:szCs w:val="18"/>
                <w:lang w:eastAsia="ru-RU"/>
              </w:rPr>
              <w:t>площ</w:t>
            </w:r>
            <w:proofErr w:type="spellEnd"/>
            <w:r w:rsidRPr="00112C46">
              <w:rPr>
                <w:color w:val="000000" w:themeColor="text1"/>
                <w:kern w:val="0"/>
                <w:sz w:val="18"/>
                <w:szCs w:val="18"/>
                <w:lang w:eastAsia="ru-RU"/>
              </w:rPr>
              <w:t xml:space="preserve">. зала </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80</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101,7</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0,0</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101,7</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vMerge/>
            <w:tcBorders>
              <w:left w:val="nil"/>
              <w:bottom w:val="single" w:sz="4" w:space="0" w:color="auto"/>
              <w:right w:val="single" w:sz="4" w:space="0" w:color="auto"/>
            </w:tcBorders>
            <w:shd w:val="clear" w:color="auto" w:fill="auto"/>
            <w:vAlign w:val="center"/>
          </w:tcPr>
          <w:p w:rsidR="00573E0E" w:rsidRPr="00112C46" w:rsidRDefault="00573E0E" w:rsidP="00573E0E">
            <w:pPr>
              <w:spacing w:after="0" w:line="240" w:lineRule="auto"/>
              <w:jc w:val="center"/>
              <w:rPr>
                <w:color w:val="000000" w:themeColor="text1"/>
                <w:kern w:val="0"/>
                <w:sz w:val="18"/>
                <w:szCs w:val="18"/>
                <w:lang w:eastAsia="ru-RU"/>
              </w:rPr>
            </w:pP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t>Учреждения культуры</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Клубы сельских поселений</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230</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при численности населения от 1 до 2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230</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sz w:val="18"/>
                <w:szCs w:val="18"/>
              </w:rPr>
              <w:t xml:space="preserve">модернизация и плановая реконструкция существующих учреждений </w:t>
            </w:r>
            <w:proofErr w:type="spellStart"/>
            <w:r w:rsidRPr="00112C46">
              <w:rPr>
                <w:color w:val="000000" w:themeColor="text1"/>
                <w:sz w:val="18"/>
                <w:szCs w:val="18"/>
              </w:rPr>
              <w:t>культурно-досуговой</w:t>
            </w:r>
            <w:proofErr w:type="spellEnd"/>
            <w:r w:rsidRPr="00112C46">
              <w:rPr>
                <w:color w:val="000000" w:themeColor="text1"/>
                <w:sz w:val="18"/>
                <w:szCs w:val="18"/>
              </w:rPr>
              <w:t xml:space="preserve"> деятельности</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Сельские массовые библиотеки</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тыс. единиц хранения</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4,5</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6</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н</w:t>
            </w:r>
            <w:proofErr w:type="spellEnd"/>
            <w:r w:rsidRPr="00112C46">
              <w:rPr>
                <w:color w:val="000000" w:themeColor="text1"/>
                <w:kern w:val="0"/>
                <w:sz w:val="18"/>
                <w:szCs w:val="18"/>
                <w:lang w:eastAsia="ru-RU"/>
              </w:rPr>
              <w:t>/</w:t>
            </w:r>
            <w:proofErr w:type="spellStart"/>
            <w:r w:rsidRPr="00112C46">
              <w:rPr>
                <w:color w:val="000000" w:themeColor="text1"/>
                <w:kern w:val="0"/>
                <w:sz w:val="18"/>
                <w:szCs w:val="18"/>
                <w:lang w:eastAsia="ru-RU"/>
              </w:rPr>
              <w:t>д</w:t>
            </w:r>
            <w:proofErr w:type="spellEnd"/>
          </w:p>
        </w:tc>
        <w:tc>
          <w:tcPr>
            <w:tcW w:w="1456" w:type="pct"/>
            <w:gridSpan w:val="2"/>
            <w:tcBorders>
              <w:top w:val="single" w:sz="4" w:space="0" w:color="auto"/>
              <w:left w:val="nil"/>
              <w:bottom w:val="single" w:sz="4" w:space="0" w:color="auto"/>
              <w:right w:val="single" w:sz="4" w:space="0" w:color="000000"/>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увеличение книжных фондов библиотек</w:t>
            </w: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t>Торговля и общественное питание</w:t>
            </w:r>
          </w:p>
        </w:tc>
      </w:tr>
      <w:tr w:rsidR="00573E0E" w:rsidRPr="00112C46" w:rsidTr="00573E0E">
        <w:trPr>
          <w:trHeight w:val="750"/>
        </w:trPr>
        <w:tc>
          <w:tcPr>
            <w:tcW w:w="117" w:type="pct"/>
            <w:tcBorders>
              <w:top w:val="nil"/>
              <w:left w:val="single" w:sz="4" w:space="0" w:color="auto"/>
              <w:bottom w:val="nil"/>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 xml:space="preserve">Магазины,       в том числе:          </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w:t>
            </w:r>
            <w:r w:rsidRPr="00112C46">
              <w:rPr>
                <w:color w:val="000000" w:themeColor="text1"/>
                <w:kern w:val="0"/>
                <w:sz w:val="18"/>
                <w:szCs w:val="18"/>
                <w:vertAlign w:val="superscript"/>
                <w:lang w:eastAsia="ru-RU"/>
              </w:rPr>
              <w:t xml:space="preserve">2  </w:t>
            </w:r>
            <w:proofErr w:type="spellStart"/>
            <w:r w:rsidRPr="00112C46">
              <w:rPr>
                <w:color w:val="000000" w:themeColor="text1"/>
                <w:kern w:val="0"/>
                <w:sz w:val="18"/>
                <w:szCs w:val="18"/>
                <w:lang w:eastAsia="ru-RU"/>
              </w:rPr>
              <w:t>торг.площ</w:t>
            </w:r>
            <w:proofErr w:type="spellEnd"/>
            <w:r w:rsidRPr="00112C46">
              <w:rPr>
                <w:color w:val="000000" w:themeColor="text1"/>
                <w:kern w:val="0"/>
                <w:sz w:val="18"/>
                <w:szCs w:val="18"/>
                <w:lang w:eastAsia="ru-RU"/>
              </w:rPr>
              <w:t xml:space="preserve">. </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300</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382</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487</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127,7</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(106)</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-28</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открытие магазина т.пл. 100 м2 в с.Русский </w:t>
            </w:r>
            <w:proofErr w:type="spellStart"/>
            <w:r w:rsidRPr="00112C46">
              <w:rPr>
                <w:color w:val="000000" w:themeColor="text1"/>
                <w:kern w:val="0"/>
                <w:sz w:val="18"/>
                <w:szCs w:val="18"/>
                <w:lang w:eastAsia="ru-RU"/>
              </w:rPr>
              <w:t>Пычас</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открытие магазина т.пл. 50 м2 в </w:t>
            </w:r>
            <w:proofErr w:type="spellStart"/>
            <w:r w:rsidRPr="00112C46">
              <w:rPr>
                <w:color w:val="000000" w:themeColor="text1"/>
                <w:kern w:val="0"/>
                <w:sz w:val="18"/>
                <w:szCs w:val="18"/>
                <w:lang w:eastAsia="ru-RU"/>
              </w:rPr>
              <w:t>д.Чарашур</w:t>
            </w:r>
            <w:proofErr w:type="spellEnd"/>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 xml:space="preserve"> Предприятия общественного питания</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пос. мест </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40</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51</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51</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открытие кафе в с.Русский </w:t>
            </w:r>
            <w:proofErr w:type="spellStart"/>
            <w:r w:rsidRPr="00112C46">
              <w:rPr>
                <w:color w:val="000000" w:themeColor="text1"/>
                <w:kern w:val="0"/>
                <w:sz w:val="18"/>
                <w:szCs w:val="18"/>
                <w:lang w:eastAsia="ru-RU"/>
              </w:rPr>
              <w:t>Пычас</w:t>
            </w:r>
            <w:proofErr w:type="spellEnd"/>
            <w:r w:rsidRPr="00112C46">
              <w:rPr>
                <w:color w:val="000000" w:themeColor="text1"/>
                <w:kern w:val="0"/>
                <w:sz w:val="18"/>
                <w:szCs w:val="18"/>
                <w:lang w:eastAsia="ru-RU"/>
              </w:rPr>
              <w:t xml:space="preserve"> 30 пос.мест</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открытие кафе в д.Мельниково 20 пос.мест</w:t>
            </w: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lastRenderedPageBreak/>
              <w:t>Учреждения и предприятия бытового и коммунального обслуживания</w:t>
            </w:r>
          </w:p>
        </w:tc>
      </w:tr>
      <w:tr w:rsidR="00573E0E" w:rsidRPr="00112C46" w:rsidTr="00573E0E">
        <w:trPr>
          <w:trHeight w:val="76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Предприятия бытового обслуживания</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раб. мест </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4</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5</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5</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открытие парикмахерской, ремонт и пошив одежды в с.Русский </w:t>
            </w:r>
            <w:proofErr w:type="spellStart"/>
            <w:r w:rsidRPr="00112C46">
              <w:rPr>
                <w:color w:val="000000" w:themeColor="text1"/>
                <w:kern w:val="0"/>
                <w:sz w:val="18"/>
                <w:szCs w:val="18"/>
                <w:lang w:eastAsia="ru-RU"/>
              </w:rPr>
              <w:t>Пычас</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открытие химчистки в д.Мельниково</w:t>
            </w:r>
          </w:p>
        </w:tc>
      </w:tr>
      <w:tr w:rsidR="00573E0E" w:rsidRPr="00112C46" w:rsidTr="00573E0E">
        <w:trPr>
          <w:trHeight w:val="58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Банно-оздоровительный комплекс</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proofErr w:type="spellStart"/>
            <w:r w:rsidRPr="00112C46">
              <w:rPr>
                <w:color w:val="000000" w:themeColor="text1"/>
                <w:kern w:val="0"/>
                <w:sz w:val="18"/>
                <w:szCs w:val="18"/>
                <w:lang w:eastAsia="ru-RU"/>
              </w:rPr>
              <w:t>помывочное</w:t>
            </w:r>
            <w:proofErr w:type="spellEnd"/>
            <w:r w:rsidRPr="00112C46">
              <w:rPr>
                <w:color w:val="000000" w:themeColor="text1"/>
                <w:kern w:val="0"/>
                <w:sz w:val="18"/>
                <w:szCs w:val="18"/>
                <w:lang w:eastAsia="ru-RU"/>
              </w:rPr>
              <w:t xml:space="preserve"> место</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7</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9</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9</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строительство бани на 10 </w:t>
            </w:r>
            <w:proofErr w:type="spellStart"/>
            <w:r w:rsidRPr="00112C46">
              <w:rPr>
                <w:color w:val="000000" w:themeColor="text1"/>
                <w:kern w:val="0"/>
                <w:sz w:val="18"/>
                <w:szCs w:val="18"/>
                <w:lang w:eastAsia="ru-RU"/>
              </w:rPr>
              <w:t>пом.мест</w:t>
            </w:r>
            <w:proofErr w:type="spellEnd"/>
            <w:r w:rsidRPr="00112C46">
              <w:rPr>
                <w:color w:val="000000" w:themeColor="text1"/>
                <w:kern w:val="0"/>
                <w:sz w:val="18"/>
                <w:szCs w:val="18"/>
                <w:lang w:eastAsia="ru-RU"/>
              </w:rPr>
              <w:t xml:space="preserve"> в д.Мельниково</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 xml:space="preserve">Пожарное депо      </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пожарный автомобиль</w:t>
            </w:r>
          </w:p>
        </w:tc>
        <w:tc>
          <w:tcPr>
            <w:tcW w:w="355" w:type="pct"/>
            <w:tcBorders>
              <w:top w:val="nil"/>
              <w:left w:val="single" w:sz="4" w:space="0" w:color="auto"/>
              <w:bottom w:val="single" w:sz="4" w:space="0" w:color="auto"/>
              <w:right w:val="nil"/>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0,4</w:t>
            </w:r>
          </w:p>
        </w:tc>
        <w:tc>
          <w:tcPr>
            <w:tcW w:w="580"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b/>
                <w:bCs/>
                <w:color w:val="000000" w:themeColor="text1"/>
                <w:kern w:val="0"/>
                <w:sz w:val="18"/>
                <w:szCs w:val="18"/>
                <w:lang w:eastAsia="ru-RU"/>
              </w:rPr>
            </w:pPr>
            <w:r w:rsidRPr="00112C46">
              <w:rPr>
                <w:b/>
                <w:bCs/>
                <w:color w:val="000000" w:themeColor="text1"/>
                <w:kern w:val="0"/>
                <w:sz w:val="18"/>
                <w:szCs w:val="18"/>
                <w:lang w:eastAsia="ru-RU"/>
              </w:rPr>
              <w:t>Административно-деловые, коммунальные объекты</w:t>
            </w:r>
          </w:p>
        </w:tc>
      </w:tr>
      <w:tr w:rsidR="00573E0E" w:rsidRPr="00112C46" w:rsidTr="00573E0E">
        <w:trPr>
          <w:trHeight w:val="57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Административно-управленческое учреждение</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 рабочее место</w:t>
            </w:r>
          </w:p>
        </w:tc>
        <w:tc>
          <w:tcPr>
            <w:tcW w:w="935"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по заданию на проектирование</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1275"/>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Отделения связи</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объект </w:t>
            </w:r>
          </w:p>
        </w:tc>
        <w:tc>
          <w:tcPr>
            <w:tcW w:w="935" w:type="pct"/>
            <w:gridSpan w:val="2"/>
            <w:tcBorders>
              <w:top w:val="single" w:sz="4" w:space="0" w:color="auto"/>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 xml:space="preserve"> 1 на 0,5-6,0  тыс. жителей </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200</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r w:rsidR="00573E0E" w:rsidRPr="00112C46" w:rsidTr="00573E0E">
        <w:trPr>
          <w:trHeight w:val="510"/>
        </w:trPr>
        <w:tc>
          <w:tcPr>
            <w:tcW w:w="117" w:type="pct"/>
            <w:tcBorders>
              <w:top w:val="nil"/>
              <w:left w:val="single" w:sz="4" w:space="0" w:color="auto"/>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3</w:t>
            </w:r>
          </w:p>
        </w:tc>
        <w:tc>
          <w:tcPr>
            <w:tcW w:w="71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rPr>
                <w:color w:val="000000" w:themeColor="text1"/>
                <w:kern w:val="0"/>
                <w:sz w:val="18"/>
                <w:szCs w:val="18"/>
                <w:lang w:eastAsia="ru-RU"/>
              </w:rPr>
            </w:pPr>
            <w:r w:rsidRPr="00112C46">
              <w:rPr>
                <w:color w:val="000000" w:themeColor="text1"/>
                <w:kern w:val="0"/>
                <w:sz w:val="18"/>
                <w:szCs w:val="18"/>
                <w:lang w:eastAsia="ru-RU"/>
              </w:rPr>
              <w:t>Отделение, филиал  банка</w:t>
            </w:r>
          </w:p>
        </w:tc>
        <w:tc>
          <w:tcPr>
            <w:tcW w:w="44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мест</w:t>
            </w:r>
          </w:p>
        </w:tc>
        <w:tc>
          <w:tcPr>
            <w:tcW w:w="35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0,5</w:t>
            </w:r>
          </w:p>
        </w:tc>
        <w:tc>
          <w:tcPr>
            <w:tcW w:w="580"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на 1 тыс. чел.</w:t>
            </w:r>
          </w:p>
        </w:tc>
        <w:tc>
          <w:tcPr>
            <w:tcW w:w="33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w:t>
            </w:r>
          </w:p>
        </w:tc>
        <w:tc>
          <w:tcPr>
            <w:tcW w:w="26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243"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198"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0,6</w:t>
            </w:r>
          </w:p>
        </w:tc>
        <w:tc>
          <w:tcPr>
            <w:tcW w:w="306"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100</w:t>
            </w:r>
          </w:p>
        </w:tc>
        <w:tc>
          <w:tcPr>
            <w:tcW w:w="751"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c>
          <w:tcPr>
            <w:tcW w:w="705" w:type="pct"/>
            <w:tcBorders>
              <w:top w:val="nil"/>
              <w:left w:val="nil"/>
              <w:bottom w:val="single" w:sz="4" w:space="0" w:color="auto"/>
              <w:right w:val="single" w:sz="4" w:space="0" w:color="auto"/>
            </w:tcBorders>
            <w:shd w:val="clear" w:color="auto" w:fill="auto"/>
            <w:vAlign w:val="center"/>
            <w:hideMark/>
          </w:tcPr>
          <w:p w:rsidR="00573E0E" w:rsidRPr="00112C46" w:rsidRDefault="00573E0E" w:rsidP="00573E0E">
            <w:pPr>
              <w:spacing w:after="0" w:line="240" w:lineRule="auto"/>
              <w:jc w:val="center"/>
              <w:rPr>
                <w:color w:val="000000" w:themeColor="text1"/>
                <w:kern w:val="0"/>
                <w:sz w:val="18"/>
                <w:szCs w:val="18"/>
                <w:lang w:eastAsia="ru-RU"/>
              </w:rPr>
            </w:pPr>
            <w:r w:rsidRPr="00112C46">
              <w:rPr>
                <w:color w:val="000000" w:themeColor="text1"/>
                <w:kern w:val="0"/>
                <w:sz w:val="18"/>
                <w:szCs w:val="18"/>
                <w:lang w:eastAsia="ru-RU"/>
              </w:rPr>
              <w:t>-</w:t>
            </w:r>
          </w:p>
        </w:tc>
      </w:tr>
    </w:tbl>
    <w:p w:rsidR="00573E0E" w:rsidRPr="00112C46" w:rsidRDefault="00573E0E" w:rsidP="00573E0E">
      <w:pPr>
        <w:widowControl w:val="0"/>
        <w:tabs>
          <w:tab w:val="left" w:pos="709"/>
        </w:tabs>
        <w:suppressAutoHyphens/>
        <w:spacing w:before="120" w:after="0" w:line="360" w:lineRule="auto"/>
        <w:jc w:val="both"/>
        <w:rPr>
          <w:color w:val="000000" w:themeColor="text1"/>
        </w:rPr>
        <w:sectPr w:rsidR="00573E0E" w:rsidRPr="00112C46" w:rsidSect="00573E0E">
          <w:pgSz w:w="16840" w:h="11907" w:orient="landscape" w:code="9"/>
          <w:pgMar w:top="851" w:right="1134" w:bottom="1701" w:left="1134" w:header="709" w:footer="709" w:gutter="0"/>
          <w:cols w:space="708"/>
          <w:docGrid w:linePitch="360"/>
        </w:sectPr>
      </w:pPr>
    </w:p>
    <w:p w:rsidR="00573E0E" w:rsidRPr="00112C46" w:rsidRDefault="00573E0E" w:rsidP="00112C46">
      <w:pPr>
        <w:tabs>
          <w:tab w:val="left" w:pos="4312"/>
        </w:tabs>
        <w:suppressAutoHyphens/>
        <w:spacing w:after="0" w:line="360" w:lineRule="auto"/>
        <w:ind w:firstLine="851"/>
        <w:jc w:val="both"/>
        <w:rPr>
          <w:color w:val="000000" w:themeColor="text1"/>
        </w:rPr>
      </w:pPr>
      <w:r w:rsidRPr="00112C46">
        <w:rPr>
          <w:color w:val="000000" w:themeColor="text1"/>
        </w:rPr>
        <w:lastRenderedPageBreak/>
        <w:t>Для удовлетворения потребностей населения сельского поселения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573E0E" w:rsidRPr="00112C46" w:rsidRDefault="00573E0E" w:rsidP="00573E0E">
      <w:pPr>
        <w:spacing w:after="0" w:line="360" w:lineRule="auto"/>
        <w:ind w:firstLine="851"/>
        <w:jc w:val="both"/>
        <w:rPr>
          <w:color w:val="000000" w:themeColor="text1"/>
        </w:rPr>
      </w:pPr>
    </w:p>
    <w:p w:rsidR="00573E0E" w:rsidRPr="00112C46" w:rsidRDefault="00573E0E" w:rsidP="00573E0E">
      <w:pPr>
        <w:spacing w:after="0" w:line="360" w:lineRule="auto"/>
        <w:ind w:firstLine="851"/>
        <w:jc w:val="center"/>
        <w:rPr>
          <w:color w:val="000000" w:themeColor="text1"/>
        </w:rPr>
      </w:pPr>
      <w:r w:rsidRPr="00112C46">
        <w:rPr>
          <w:color w:val="000000" w:themeColor="text1"/>
        </w:rPr>
        <w:t>Проектные предложения</w:t>
      </w:r>
    </w:p>
    <w:p w:rsidR="00573E0E" w:rsidRPr="00112C46" w:rsidRDefault="00573E0E" w:rsidP="0021209B">
      <w:pPr>
        <w:spacing w:after="0" w:line="360" w:lineRule="auto"/>
        <w:ind w:firstLine="851"/>
        <w:jc w:val="both"/>
        <w:rPr>
          <w:color w:val="000000" w:themeColor="text1"/>
        </w:rPr>
      </w:pPr>
      <w:r w:rsidRPr="00112C46">
        <w:rPr>
          <w:color w:val="000000" w:themeColor="text1"/>
        </w:rPr>
        <w:t xml:space="preserve">Генеральным планом на первую очередь строительства предлагается: </w:t>
      </w:r>
    </w:p>
    <w:p w:rsidR="00573E0E" w:rsidRPr="00112C46" w:rsidRDefault="00573E0E" w:rsidP="0021209B">
      <w:pPr>
        <w:suppressAutoHyphens/>
        <w:spacing w:after="0" w:line="360" w:lineRule="auto"/>
        <w:jc w:val="both"/>
        <w:rPr>
          <w:color w:val="000000" w:themeColor="text1"/>
        </w:rPr>
      </w:pPr>
      <w:r w:rsidRPr="00112C46">
        <w:rPr>
          <w:color w:val="000000" w:themeColor="text1"/>
        </w:rPr>
        <w:t>- капитальный ремонт зданий школ;</w:t>
      </w:r>
    </w:p>
    <w:p w:rsidR="00573E0E" w:rsidRPr="00112C46" w:rsidRDefault="00573E0E" w:rsidP="0021209B">
      <w:pPr>
        <w:suppressAutoHyphens/>
        <w:spacing w:after="0" w:line="360" w:lineRule="auto"/>
        <w:jc w:val="both"/>
        <w:rPr>
          <w:color w:val="000000" w:themeColor="text1"/>
        </w:rPr>
      </w:pPr>
      <w:r w:rsidRPr="00112C46">
        <w:rPr>
          <w:color w:val="000000" w:themeColor="text1"/>
        </w:rPr>
        <w:t>- организация кружков и секций дополнительного образования на базе школ;</w:t>
      </w:r>
    </w:p>
    <w:p w:rsidR="00573E0E" w:rsidRPr="00112C46" w:rsidRDefault="00573E0E" w:rsidP="0021209B">
      <w:pPr>
        <w:suppressAutoHyphens/>
        <w:spacing w:after="0" w:line="360" w:lineRule="auto"/>
        <w:jc w:val="both"/>
        <w:rPr>
          <w:color w:val="000000" w:themeColor="text1"/>
        </w:rPr>
      </w:pPr>
      <w:r w:rsidRPr="00112C46">
        <w:rPr>
          <w:color w:val="000000" w:themeColor="text1"/>
        </w:rPr>
        <w:t xml:space="preserve">- модернизация и плановая реконструкция существующих учреждений </w:t>
      </w:r>
      <w:proofErr w:type="spellStart"/>
      <w:r w:rsidRPr="00112C46">
        <w:rPr>
          <w:color w:val="000000" w:themeColor="text1"/>
        </w:rPr>
        <w:t>культурно-досуговой</w:t>
      </w:r>
      <w:proofErr w:type="spellEnd"/>
      <w:r w:rsidRPr="00112C46">
        <w:rPr>
          <w:color w:val="000000" w:themeColor="text1"/>
        </w:rPr>
        <w:t xml:space="preserve"> деятельности;</w:t>
      </w:r>
    </w:p>
    <w:p w:rsidR="00573E0E" w:rsidRPr="00112C46" w:rsidRDefault="00573E0E" w:rsidP="0021209B">
      <w:pPr>
        <w:spacing w:after="0" w:line="360" w:lineRule="auto"/>
        <w:jc w:val="both"/>
        <w:rPr>
          <w:color w:val="000000" w:themeColor="text1"/>
        </w:rPr>
      </w:pPr>
      <w:r w:rsidRPr="00112C46">
        <w:rPr>
          <w:color w:val="000000" w:themeColor="text1"/>
        </w:rPr>
        <w:t>Генеральным планом на расчетный срок предлагается:</w:t>
      </w:r>
    </w:p>
    <w:p w:rsidR="00573E0E" w:rsidRPr="00112C46" w:rsidRDefault="00573E0E" w:rsidP="0021209B">
      <w:pPr>
        <w:suppressAutoHyphens/>
        <w:spacing w:after="0" w:line="360" w:lineRule="auto"/>
        <w:jc w:val="both"/>
        <w:rPr>
          <w:color w:val="000000" w:themeColor="text1"/>
        </w:rPr>
      </w:pPr>
      <w:r w:rsidRPr="00112C46">
        <w:rPr>
          <w:color w:val="000000" w:themeColor="text1"/>
        </w:rPr>
        <w:t>- строительство ФОК (спортивная площадка, спортивный зал, футбольное поле);</w:t>
      </w:r>
    </w:p>
    <w:p w:rsidR="00573E0E" w:rsidRPr="00112C46" w:rsidRDefault="00573E0E" w:rsidP="00573E0E">
      <w:pPr>
        <w:suppressAutoHyphens/>
        <w:spacing w:after="0" w:line="360" w:lineRule="auto"/>
        <w:rPr>
          <w:color w:val="000000" w:themeColor="text1"/>
        </w:rPr>
      </w:pPr>
    </w:p>
    <w:p w:rsidR="007150E1" w:rsidRPr="00112C46" w:rsidRDefault="007150E1" w:rsidP="00F751B9">
      <w:pPr>
        <w:pStyle w:val="afb"/>
        <w:keepNext/>
        <w:ind w:left="697"/>
        <w:rPr>
          <w:rFonts w:eastAsia="Times New Roman"/>
          <w:color w:val="000000" w:themeColor="text1"/>
        </w:rPr>
      </w:pPr>
      <w:bookmarkStart w:id="59" w:name="_Toc268263736"/>
      <w:bookmarkStart w:id="60" w:name="_Toc298142867"/>
    </w:p>
    <w:p w:rsidR="005F0DD8" w:rsidRPr="00112C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61" w:name="_Toc501121937"/>
      <w:r w:rsidRPr="00112C46">
        <w:rPr>
          <w:rFonts w:ascii="Times New Roman" w:hAnsi="Times New Roman" w:cs="Times New Roman"/>
          <w:i w:val="0"/>
          <w:color w:val="000000" w:themeColor="text1"/>
          <w:sz w:val="30"/>
          <w:szCs w:val="30"/>
        </w:rPr>
        <w:t>Мероприятия по развитию инженерной инфраструктуры</w:t>
      </w:r>
      <w:bookmarkEnd w:id="59"/>
      <w:bookmarkEnd w:id="60"/>
      <w:bookmarkEnd w:id="61"/>
    </w:p>
    <w:p w:rsidR="004B72B0" w:rsidRPr="00112C46" w:rsidRDefault="004B72B0" w:rsidP="00F751B9">
      <w:pPr>
        <w:pStyle w:val="afb"/>
        <w:keepNext/>
        <w:ind w:left="697"/>
        <w:rPr>
          <w:b/>
          <w:color w:val="000000" w:themeColor="text1"/>
        </w:rPr>
      </w:pPr>
      <w:bookmarkStart w:id="62" w:name="_Toc305146108"/>
      <w:bookmarkStart w:id="63" w:name="_Toc306863882"/>
      <w:bookmarkStart w:id="64" w:name="_Toc268263745"/>
      <w:bookmarkStart w:id="65" w:name="_Toc298142877"/>
      <w:bookmarkEnd w:id="62"/>
      <w:bookmarkEnd w:id="63"/>
      <w:r w:rsidRPr="00112C46">
        <w:rPr>
          <w:b/>
          <w:color w:val="000000" w:themeColor="text1"/>
        </w:rPr>
        <w:t>Генеральным планом на 1 очередь строительства предусмотрено:</w:t>
      </w:r>
    </w:p>
    <w:p w:rsidR="00024B2F" w:rsidRPr="00112C46" w:rsidRDefault="00024B2F" w:rsidP="00F751B9">
      <w:pPr>
        <w:pStyle w:val="afb"/>
        <w:keepNext/>
        <w:ind w:left="1355" w:firstLine="216"/>
        <w:rPr>
          <w:i/>
          <w:color w:val="000000" w:themeColor="text1"/>
          <w:u w:val="single"/>
        </w:rPr>
      </w:pPr>
    </w:p>
    <w:p w:rsidR="00B749D9" w:rsidRPr="00112C46" w:rsidRDefault="00B749D9" w:rsidP="00BC259A">
      <w:pPr>
        <w:pStyle w:val="afb"/>
        <w:keepNext/>
        <w:ind w:left="1355" w:firstLine="216"/>
        <w:jc w:val="center"/>
        <w:rPr>
          <w:i/>
          <w:color w:val="000000" w:themeColor="text1"/>
          <w:u w:val="single"/>
        </w:rPr>
      </w:pPr>
      <w:r w:rsidRPr="00112C46">
        <w:rPr>
          <w:i/>
          <w:color w:val="000000" w:themeColor="text1"/>
          <w:u w:val="single"/>
        </w:rPr>
        <w:t>Водоснабжение</w:t>
      </w:r>
    </w:p>
    <w:p w:rsidR="00573E0E" w:rsidRPr="00112C46" w:rsidRDefault="00BC259A" w:rsidP="0021209B">
      <w:pPr>
        <w:suppressAutoHyphens/>
        <w:spacing w:after="0" w:line="360" w:lineRule="auto"/>
        <w:jc w:val="both"/>
        <w:rPr>
          <w:color w:val="000000" w:themeColor="text1"/>
        </w:rPr>
      </w:pPr>
      <w:r w:rsidRPr="00112C46">
        <w:rPr>
          <w:color w:val="000000" w:themeColor="text1"/>
        </w:rPr>
        <w:t xml:space="preserve">- </w:t>
      </w:r>
      <w:r w:rsidR="00573E0E" w:rsidRPr="00112C46">
        <w:rPr>
          <w:color w:val="000000" w:themeColor="text1"/>
        </w:rPr>
        <w:t xml:space="preserve"> реконструкция существующих сетей водопровода с установкой пожарных гидрантов;</w:t>
      </w:r>
    </w:p>
    <w:p w:rsidR="00024B2F" w:rsidRPr="00112C46" w:rsidRDefault="00573E0E" w:rsidP="0021209B">
      <w:pPr>
        <w:suppressAutoHyphens/>
        <w:spacing w:after="0" w:line="360" w:lineRule="auto"/>
        <w:jc w:val="both"/>
        <w:rPr>
          <w:color w:val="000000" w:themeColor="text1"/>
        </w:rPr>
      </w:pPr>
      <w:r w:rsidRPr="00112C46">
        <w:rPr>
          <w:color w:val="000000" w:themeColor="text1"/>
        </w:rPr>
        <w:t>- строительство сетей водопровода в существующей и проектируемой застройке с установкой пожарных гидрантов;</w:t>
      </w:r>
    </w:p>
    <w:p w:rsidR="00573E0E" w:rsidRPr="00112C46" w:rsidRDefault="00573E0E" w:rsidP="00573E0E">
      <w:pPr>
        <w:keepNext/>
        <w:ind w:left="708" w:firstLine="708"/>
        <w:jc w:val="center"/>
        <w:rPr>
          <w:i/>
          <w:color w:val="000000" w:themeColor="text1"/>
          <w:u w:val="single"/>
        </w:rPr>
      </w:pPr>
      <w:r w:rsidRPr="00112C46">
        <w:rPr>
          <w:i/>
          <w:color w:val="000000" w:themeColor="text1"/>
          <w:u w:val="single"/>
        </w:rPr>
        <w:t xml:space="preserve">Теплоснабжение, </w:t>
      </w:r>
      <w:proofErr w:type="spellStart"/>
      <w:r w:rsidRPr="00112C46">
        <w:rPr>
          <w:i/>
          <w:color w:val="000000" w:themeColor="text1"/>
          <w:u w:val="single"/>
        </w:rPr>
        <w:t>гозоснабжение</w:t>
      </w:r>
      <w:proofErr w:type="spellEnd"/>
    </w:p>
    <w:p w:rsidR="00573E0E" w:rsidRPr="00112C46" w:rsidRDefault="00573E0E" w:rsidP="0021209B">
      <w:pPr>
        <w:suppressAutoHyphens/>
        <w:spacing w:after="0" w:line="360" w:lineRule="auto"/>
        <w:jc w:val="both"/>
        <w:rPr>
          <w:color w:val="000000" w:themeColor="text1"/>
        </w:rPr>
      </w:pPr>
      <w:r w:rsidRPr="00112C46">
        <w:rPr>
          <w:color w:val="000000" w:themeColor="text1"/>
        </w:rPr>
        <w:t>- реконструкция тепловых сетей с применением новых изоляционных материалов и энергосберегающих технологий.</w:t>
      </w:r>
    </w:p>
    <w:p w:rsidR="00573E0E" w:rsidRPr="00112C46" w:rsidRDefault="00573E0E" w:rsidP="00573E0E">
      <w:pPr>
        <w:keepNext/>
        <w:rPr>
          <w:i/>
          <w:color w:val="000000" w:themeColor="text1"/>
          <w:u w:val="single"/>
        </w:rPr>
      </w:pPr>
    </w:p>
    <w:p w:rsidR="00B749D9" w:rsidRPr="00112C46" w:rsidRDefault="00B749D9" w:rsidP="00573E0E">
      <w:pPr>
        <w:keepNext/>
        <w:jc w:val="center"/>
        <w:rPr>
          <w:i/>
          <w:color w:val="000000" w:themeColor="text1"/>
          <w:u w:val="single"/>
        </w:rPr>
      </w:pPr>
      <w:r w:rsidRPr="00112C46">
        <w:rPr>
          <w:i/>
          <w:color w:val="000000" w:themeColor="text1"/>
          <w:u w:val="single"/>
        </w:rPr>
        <w:t>Электроснабжение</w:t>
      </w:r>
    </w:p>
    <w:p w:rsidR="00573E0E" w:rsidRPr="00112C46" w:rsidRDefault="00573E0E" w:rsidP="0021209B">
      <w:pPr>
        <w:suppressAutoHyphens/>
        <w:spacing w:after="0" w:line="360" w:lineRule="auto"/>
        <w:jc w:val="both"/>
        <w:rPr>
          <w:color w:val="000000" w:themeColor="text1"/>
        </w:rPr>
      </w:pPr>
      <w:r w:rsidRPr="00112C46">
        <w:rPr>
          <w:color w:val="000000" w:themeColor="text1"/>
        </w:rPr>
        <w:t xml:space="preserve">- реконструкция и модернизация существующих сетей и объектов системы электроснабжения; </w:t>
      </w:r>
    </w:p>
    <w:p w:rsidR="00024B2F" w:rsidRPr="00112C46" w:rsidRDefault="00024B2F" w:rsidP="00F751B9">
      <w:pPr>
        <w:pStyle w:val="afb"/>
        <w:keepNext/>
        <w:ind w:left="1571"/>
        <w:rPr>
          <w:i/>
          <w:color w:val="000000" w:themeColor="text1"/>
          <w:u w:val="single"/>
        </w:rPr>
      </w:pPr>
    </w:p>
    <w:p w:rsidR="00B749D9" w:rsidRPr="00112C46" w:rsidRDefault="00B749D9" w:rsidP="00BC259A">
      <w:pPr>
        <w:pStyle w:val="afb"/>
        <w:keepNext/>
        <w:ind w:left="1571"/>
        <w:jc w:val="center"/>
        <w:rPr>
          <w:i/>
          <w:color w:val="000000" w:themeColor="text1"/>
          <w:u w:val="single"/>
        </w:rPr>
      </w:pPr>
      <w:r w:rsidRPr="00112C46">
        <w:rPr>
          <w:i/>
          <w:color w:val="000000" w:themeColor="text1"/>
          <w:u w:val="single"/>
        </w:rPr>
        <w:t>Связь</w:t>
      </w:r>
    </w:p>
    <w:p w:rsidR="00573E0E" w:rsidRPr="00112C46" w:rsidRDefault="00112C46" w:rsidP="0021209B">
      <w:pPr>
        <w:suppressAutoHyphens/>
        <w:spacing w:after="0" w:line="360" w:lineRule="auto"/>
        <w:jc w:val="both"/>
        <w:rPr>
          <w:color w:val="000000" w:themeColor="text1"/>
        </w:rPr>
      </w:pPr>
      <w:r>
        <w:rPr>
          <w:color w:val="000000" w:themeColor="text1"/>
        </w:rPr>
        <w:t xml:space="preserve">- </w:t>
      </w:r>
      <w:r w:rsidR="00573E0E" w:rsidRPr="00112C46">
        <w:rPr>
          <w:color w:val="000000" w:themeColor="text1"/>
        </w:rPr>
        <w:t>обеспечение населения телефонной связью в соответствии с требованиями Н.П.2.008-7-85;</w:t>
      </w:r>
    </w:p>
    <w:p w:rsidR="00573E0E" w:rsidRPr="00112C46" w:rsidRDefault="00112C46" w:rsidP="0021209B">
      <w:pPr>
        <w:suppressAutoHyphens/>
        <w:spacing w:after="0" w:line="360" w:lineRule="auto"/>
        <w:jc w:val="both"/>
        <w:rPr>
          <w:color w:val="000000" w:themeColor="text1"/>
        </w:rPr>
      </w:pPr>
      <w:r>
        <w:rPr>
          <w:color w:val="000000" w:themeColor="text1"/>
        </w:rPr>
        <w:t xml:space="preserve">- </w:t>
      </w:r>
      <w:r w:rsidR="00573E0E" w:rsidRPr="00112C46">
        <w:rPr>
          <w:color w:val="000000" w:themeColor="text1"/>
        </w:rPr>
        <w:t>улучшение качества сотовой связи;</w:t>
      </w:r>
    </w:p>
    <w:p w:rsidR="00573E0E" w:rsidRPr="00112C46" w:rsidRDefault="00112C46" w:rsidP="0021209B">
      <w:pPr>
        <w:suppressAutoHyphens/>
        <w:spacing w:after="0" w:line="360" w:lineRule="auto"/>
        <w:jc w:val="both"/>
        <w:rPr>
          <w:color w:val="000000" w:themeColor="text1"/>
        </w:rPr>
      </w:pPr>
      <w:r>
        <w:rPr>
          <w:color w:val="000000" w:themeColor="text1"/>
        </w:rPr>
        <w:t xml:space="preserve">- </w:t>
      </w:r>
      <w:r w:rsidR="00573E0E" w:rsidRPr="00112C46">
        <w:rPr>
          <w:color w:val="000000" w:themeColor="text1"/>
        </w:rPr>
        <w:t>установка таксофонов на территории населенных пунктов.</w:t>
      </w:r>
    </w:p>
    <w:p w:rsidR="00BC259A" w:rsidRPr="00112C46" w:rsidRDefault="00BC259A" w:rsidP="00F751B9">
      <w:pPr>
        <w:pStyle w:val="afb"/>
        <w:keepNext/>
        <w:ind w:left="697"/>
        <w:rPr>
          <w:b/>
          <w:color w:val="000000" w:themeColor="text1"/>
        </w:rPr>
      </w:pPr>
    </w:p>
    <w:p w:rsidR="004B72B0" w:rsidRPr="00112C46" w:rsidRDefault="004B72B0" w:rsidP="00F751B9">
      <w:pPr>
        <w:pStyle w:val="afb"/>
        <w:keepNext/>
        <w:ind w:left="697"/>
        <w:rPr>
          <w:b/>
          <w:color w:val="000000" w:themeColor="text1"/>
        </w:rPr>
      </w:pPr>
      <w:r w:rsidRPr="00112C46">
        <w:rPr>
          <w:b/>
          <w:color w:val="000000" w:themeColor="text1"/>
        </w:rPr>
        <w:t xml:space="preserve">Генеральным планом на расчетный срок предлагается: </w:t>
      </w:r>
    </w:p>
    <w:p w:rsidR="00024B2F" w:rsidRPr="00112C46" w:rsidRDefault="00024B2F" w:rsidP="00F751B9">
      <w:pPr>
        <w:pStyle w:val="afb"/>
        <w:keepNext/>
        <w:ind w:left="1355" w:firstLine="216"/>
        <w:rPr>
          <w:i/>
          <w:color w:val="000000" w:themeColor="text1"/>
          <w:u w:val="single"/>
        </w:rPr>
      </w:pPr>
    </w:p>
    <w:p w:rsidR="00B749D9" w:rsidRPr="00112C46" w:rsidRDefault="00B749D9" w:rsidP="00BC259A">
      <w:pPr>
        <w:pStyle w:val="afb"/>
        <w:keepNext/>
        <w:ind w:left="1355" w:firstLine="216"/>
        <w:jc w:val="center"/>
        <w:rPr>
          <w:i/>
          <w:color w:val="000000" w:themeColor="text1"/>
          <w:u w:val="single"/>
        </w:rPr>
      </w:pPr>
      <w:r w:rsidRPr="00112C46">
        <w:rPr>
          <w:i/>
          <w:color w:val="000000" w:themeColor="text1"/>
          <w:u w:val="single"/>
        </w:rPr>
        <w:t>Водоснабжение</w:t>
      </w:r>
    </w:p>
    <w:p w:rsidR="00BC259A" w:rsidRPr="00112C46" w:rsidRDefault="00BC259A" w:rsidP="0021209B">
      <w:pPr>
        <w:suppressAutoHyphens/>
        <w:spacing w:after="0" w:line="360" w:lineRule="auto"/>
        <w:jc w:val="both"/>
        <w:rPr>
          <w:color w:val="000000" w:themeColor="text1"/>
        </w:rPr>
      </w:pPr>
      <w:r w:rsidRPr="00112C46">
        <w:rPr>
          <w:color w:val="000000" w:themeColor="text1"/>
        </w:rPr>
        <w:t>- строительство сетей водопровода в проектируемой застройке с установкой пожарных гидрантов.</w:t>
      </w:r>
    </w:p>
    <w:p w:rsidR="00024B2F" w:rsidRPr="00112C46" w:rsidRDefault="00024B2F" w:rsidP="00112C46">
      <w:pPr>
        <w:suppressAutoHyphens/>
        <w:spacing w:after="0" w:line="360" w:lineRule="auto"/>
        <w:rPr>
          <w:color w:val="000000" w:themeColor="text1"/>
        </w:rPr>
      </w:pPr>
    </w:p>
    <w:p w:rsidR="00B749D9" w:rsidRPr="00112C46" w:rsidRDefault="00B749D9" w:rsidP="00112C46">
      <w:pPr>
        <w:pStyle w:val="afb"/>
        <w:keepNext/>
        <w:ind w:left="1355" w:firstLine="216"/>
        <w:jc w:val="center"/>
        <w:rPr>
          <w:i/>
          <w:color w:val="000000" w:themeColor="text1"/>
          <w:u w:val="single"/>
        </w:rPr>
      </w:pPr>
      <w:r w:rsidRPr="00112C46">
        <w:rPr>
          <w:i/>
          <w:color w:val="000000" w:themeColor="text1"/>
          <w:u w:val="single"/>
        </w:rPr>
        <w:t>Водоотведение</w:t>
      </w:r>
    </w:p>
    <w:p w:rsidR="00573E0E" w:rsidRPr="00112C46" w:rsidRDefault="00573E0E" w:rsidP="0021209B">
      <w:pPr>
        <w:suppressAutoHyphens/>
        <w:spacing w:after="0" w:line="360" w:lineRule="auto"/>
        <w:jc w:val="both"/>
        <w:rPr>
          <w:color w:val="000000" w:themeColor="text1"/>
        </w:rPr>
      </w:pPr>
      <w:r w:rsidRPr="00112C46">
        <w:rPr>
          <w:color w:val="000000" w:themeColor="text1"/>
        </w:rPr>
        <w:t>- проведение сетей канализации в населенных пунктах муниципального образования;</w:t>
      </w:r>
    </w:p>
    <w:p w:rsidR="00573E0E" w:rsidRPr="00112C46" w:rsidRDefault="00573E0E" w:rsidP="0021209B">
      <w:pPr>
        <w:suppressAutoHyphens/>
        <w:spacing w:after="0" w:line="360" w:lineRule="auto"/>
        <w:jc w:val="both"/>
        <w:rPr>
          <w:color w:val="000000" w:themeColor="text1"/>
        </w:rPr>
      </w:pPr>
      <w:r w:rsidRPr="00112C46">
        <w:rPr>
          <w:color w:val="000000" w:themeColor="text1"/>
        </w:rPr>
        <w:t>- строительство канализационных очистных сооружений производительностью не менее 360 м3/сутки;</w:t>
      </w:r>
    </w:p>
    <w:p w:rsidR="00573E0E" w:rsidRPr="00112C46" w:rsidRDefault="00573E0E" w:rsidP="0021209B">
      <w:pPr>
        <w:suppressAutoHyphens/>
        <w:spacing w:after="0" w:line="360" w:lineRule="auto"/>
        <w:jc w:val="both"/>
        <w:rPr>
          <w:color w:val="000000" w:themeColor="text1"/>
        </w:rPr>
      </w:pPr>
      <w:r w:rsidRPr="00112C46">
        <w:rPr>
          <w:color w:val="000000" w:themeColor="text1"/>
        </w:rPr>
        <w:t xml:space="preserve"> - оснащение выгребами-накопителями с последующим вывозом стоков спецмашинами в места, отведенные </w:t>
      </w:r>
      <w:proofErr w:type="spellStart"/>
      <w:r w:rsidRPr="00112C46">
        <w:rPr>
          <w:color w:val="000000" w:themeColor="text1"/>
        </w:rPr>
        <w:t>Роспотребнадзором</w:t>
      </w:r>
      <w:proofErr w:type="spellEnd"/>
      <w:r w:rsidRPr="00112C46">
        <w:rPr>
          <w:color w:val="000000" w:themeColor="text1"/>
        </w:rPr>
        <w:t>.</w:t>
      </w:r>
    </w:p>
    <w:p w:rsidR="00024B2F" w:rsidRPr="00112C46" w:rsidRDefault="00024B2F" w:rsidP="00F751B9">
      <w:pPr>
        <w:pStyle w:val="afb"/>
        <w:keepNext/>
        <w:ind w:left="1571"/>
        <w:rPr>
          <w:i/>
          <w:color w:val="000000" w:themeColor="text1"/>
          <w:u w:val="single"/>
        </w:rPr>
      </w:pPr>
    </w:p>
    <w:p w:rsidR="00024B2F" w:rsidRPr="00112C46" w:rsidRDefault="00024B2F" w:rsidP="00BC259A">
      <w:pPr>
        <w:pStyle w:val="afb"/>
        <w:widowControl w:val="0"/>
        <w:spacing w:after="0" w:line="360" w:lineRule="auto"/>
        <w:ind w:left="1571"/>
        <w:jc w:val="center"/>
        <w:rPr>
          <w:i/>
          <w:color w:val="000000" w:themeColor="text1"/>
          <w:u w:val="single"/>
        </w:rPr>
      </w:pPr>
      <w:bookmarkStart w:id="66" w:name="_Toc498588097"/>
      <w:r w:rsidRPr="00112C46">
        <w:rPr>
          <w:i/>
          <w:color w:val="000000" w:themeColor="text1"/>
          <w:kern w:val="32"/>
          <w:u w:val="single"/>
          <w:lang w:eastAsia="ru-RU"/>
        </w:rPr>
        <w:t>Теплоснабжение, газоснабжение</w:t>
      </w:r>
      <w:bookmarkEnd w:id="66"/>
    </w:p>
    <w:p w:rsidR="00573E0E" w:rsidRPr="00112C46" w:rsidRDefault="00573E0E" w:rsidP="0021209B">
      <w:pPr>
        <w:suppressAutoHyphens/>
        <w:spacing w:after="0" w:line="360" w:lineRule="auto"/>
        <w:jc w:val="both"/>
        <w:rPr>
          <w:color w:val="000000" w:themeColor="text1"/>
        </w:rPr>
      </w:pPr>
      <w:r w:rsidRPr="00112C46">
        <w:rPr>
          <w:color w:val="000000" w:themeColor="text1"/>
        </w:rPr>
        <w:t>- газификация всех населенных пунктов муниципального образования.</w:t>
      </w:r>
    </w:p>
    <w:p w:rsidR="00BC259A" w:rsidRPr="00112C46" w:rsidRDefault="00BC259A" w:rsidP="00BC259A">
      <w:pPr>
        <w:pStyle w:val="1"/>
        <w:numPr>
          <w:ilvl w:val="0"/>
          <w:numId w:val="0"/>
        </w:numPr>
        <w:ind w:left="142"/>
        <w:rPr>
          <w:color w:val="000000" w:themeColor="text1"/>
          <w:lang w:eastAsia="ar-SA"/>
        </w:rPr>
      </w:pPr>
    </w:p>
    <w:p w:rsidR="00BC259A" w:rsidRPr="00112C46" w:rsidRDefault="00BC259A" w:rsidP="00F751B9">
      <w:pPr>
        <w:pStyle w:val="afb"/>
        <w:keepNext/>
        <w:ind w:left="1571"/>
        <w:rPr>
          <w:rFonts w:eastAsia="Times New Roman"/>
          <w:color w:val="000000" w:themeColor="text1"/>
          <w:kern w:val="0"/>
          <w:lang w:eastAsia="ar-SA"/>
        </w:rPr>
      </w:pPr>
    </w:p>
    <w:p w:rsidR="005F0DD8" w:rsidRPr="00112C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67" w:name="_Toc501121938"/>
      <w:r w:rsidRPr="00112C46">
        <w:rPr>
          <w:rFonts w:ascii="Times New Roman" w:hAnsi="Times New Roman" w:cs="Times New Roman"/>
          <w:i w:val="0"/>
          <w:color w:val="000000" w:themeColor="text1"/>
          <w:sz w:val="30"/>
          <w:szCs w:val="30"/>
        </w:rPr>
        <w:t>Мероприятия по санитарной очистке территории</w:t>
      </w:r>
      <w:bookmarkEnd w:id="64"/>
      <w:bookmarkEnd w:id="65"/>
      <w:bookmarkEnd w:id="67"/>
    </w:p>
    <w:p w:rsidR="005A2E4E" w:rsidRPr="00112C46" w:rsidRDefault="005A2E4E" w:rsidP="00F751B9">
      <w:pPr>
        <w:pStyle w:val="afb"/>
        <w:keepNext/>
        <w:ind w:left="697"/>
        <w:rPr>
          <w:b/>
          <w:color w:val="000000" w:themeColor="text1"/>
        </w:rPr>
      </w:pPr>
      <w:bookmarkStart w:id="68" w:name="_Toc268263746"/>
      <w:bookmarkStart w:id="69" w:name="_Toc298142878"/>
      <w:r w:rsidRPr="00112C46">
        <w:rPr>
          <w:b/>
          <w:color w:val="000000" w:themeColor="text1"/>
        </w:rPr>
        <w:t>Генеральным планом предусмотрено:</w:t>
      </w:r>
    </w:p>
    <w:p w:rsidR="00573E0E" w:rsidRPr="00112C46" w:rsidRDefault="00112C46" w:rsidP="0021209B">
      <w:pPr>
        <w:suppressAutoHyphens/>
        <w:spacing w:after="0" w:line="360" w:lineRule="auto"/>
        <w:jc w:val="both"/>
        <w:rPr>
          <w:color w:val="000000" w:themeColor="text1"/>
        </w:rPr>
      </w:pPr>
      <w:r>
        <w:rPr>
          <w:color w:val="000000" w:themeColor="text1"/>
        </w:rPr>
        <w:t xml:space="preserve">- </w:t>
      </w:r>
      <w:r w:rsidR="00573E0E" w:rsidRPr="00112C46">
        <w:rPr>
          <w:color w:val="000000" w:themeColor="text1"/>
        </w:rPr>
        <w:t>выявление всех несанкционированных свалок и их рекультивация;</w:t>
      </w:r>
    </w:p>
    <w:p w:rsidR="00573E0E" w:rsidRPr="00112C46" w:rsidRDefault="00112C46" w:rsidP="0021209B">
      <w:pPr>
        <w:suppressAutoHyphens/>
        <w:spacing w:after="0" w:line="360" w:lineRule="auto"/>
        <w:jc w:val="both"/>
        <w:rPr>
          <w:color w:val="000000" w:themeColor="text1"/>
        </w:rPr>
      </w:pPr>
      <w:r>
        <w:rPr>
          <w:color w:val="000000" w:themeColor="text1"/>
        </w:rPr>
        <w:t xml:space="preserve">- </w:t>
      </w:r>
      <w:r w:rsidR="00573E0E" w:rsidRPr="00112C46">
        <w:rPr>
          <w:color w:val="000000" w:themeColor="text1"/>
        </w:rPr>
        <w:t>разработка схемы санитарной очистки территории с применением мусорных контейнеров;</w:t>
      </w:r>
    </w:p>
    <w:p w:rsidR="00573E0E" w:rsidRPr="00112C46" w:rsidRDefault="00112C46" w:rsidP="0021209B">
      <w:pPr>
        <w:suppressAutoHyphens/>
        <w:spacing w:after="0" w:line="360" w:lineRule="auto"/>
        <w:jc w:val="both"/>
        <w:rPr>
          <w:color w:val="000000" w:themeColor="text1"/>
        </w:rPr>
      </w:pPr>
      <w:r>
        <w:rPr>
          <w:color w:val="000000" w:themeColor="text1"/>
        </w:rPr>
        <w:t xml:space="preserve">- </w:t>
      </w:r>
      <w:r w:rsidR="00573E0E" w:rsidRPr="00112C46">
        <w:rPr>
          <w:color w:val="000000" w:themeColor="text1"/>
        </w:rPr>
        <w:t>организация регулярного сбора ТБО у населения, оборудование контейнерных площадок, установка мусорных контейнеров в количестве 22 шт. по территории сельского поселения.</w:t>
      </w:r>
    </w:p>
    <w:p w:rsidR="00573E0E" w:rsidRPr="00112C46" w:rsidRDefault="00573E0E" w:rsidP="00F751B9">
      <w:pPr>
        <w:pStyle w:val="afb"/>
        <w:keepNext/>
        <w:ind w:left="697"/>
        <w:rPr>
          <w:b/>
          <w:color w:val="000000" w:themeColor="text1"/>
        </w:rPr>
      </w:pPr>
    </w:p>
    <w:p w:rsidR="005F0DD8" w:rsidRPr="00112C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70" w:name="_Toc501121939"/>
      <w:r w:rsidRPr="00112C46">
        <w:rPr>
          <w:rFonts w:ascii="Times New Roman" w:hAnsi="Times New Roman" w:cs="Times New Roman"/>
          <w:i w:val="0"/>
          <w:color w:val="000000" w:themeColor="text1"/>
          <w:sz w:val="30"/>
          <w:szCs w:val="30"/>
        </w:rPr>
        <w:t>Мероприятия по охране окружающей среды</w:t>
      </w:r>
      <w:bookmarkEnd w:id="68"/>
      <w:bookmarkEnd w:id="69"/>
      <w:bookmarkEnd w:id="70"/>
    </w:p>
    <w:p w:rsidR="006C52A0" w:rsidRPr="00112C46" w:rsidRDefault="006C52A0" w:rsidP="00F751B9">
      <w:pPr>
        <w:keepNext/>
        <w:keepLines/>
        <w:widowControl w:val="0"/>
        <w:suppressAutoHyphens/>
        <w:spacing w:after="0" w:line="360" w:lineRule="auto"/>
        <w:ind w:firstLine="851"/>
        <w:jc w:val="both"/>
        <w:rPr>
          <w:color w:val="000000" w:themeColor="text1"/>
        </w:rPr>
      </w:pPr>
      <w:bookmarkStart w:id="71" w:name="_Toc305146126"/>
      <w:bookmarkStart w:id="72" w:name="_Toc306863900"/>
      <w:bookmarkEnd w:id="71"/>
      <w:bookmarkEnd w:id="72"/>
      <w:r w:rsidRPr="00112C46">
        <w:rPr>
          <w:color w:val="000000" w:themeColor="text1"/>
        </w:rPr>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3925B2" w:rsidRPr="00112C46" w:rsidRDefault="003925B2" w:rsidP="00F751B9">
      <w:pPr>
        <w:pStyle w:val="afb"/>
        <w:keepNext/>
        <w:ind w:left="697"/>
        <w:rPr>
          <w:b/>
          <w:color w:val="000000" w:themeColor="text1"/>
        </w:rPr>
      </w:pPr>
      <w:r w:rsidRPr="00112C46">
        <w:rPr>
          <w:b/>
          <w:color w:val="000000" w:themeColor="text1"/>
        </w:rPr>
        <w:t>Генеральным планом на 1 очередь строительства предусмотрено:</w:t>
      </w:r>
    </w:p>
    <w:p w:rsidR="00FC71F6" w:rsidRPr="00112C46" w:rsidRDefault="00FC71F6" w:rsidP="00112C46">
      <w:pPr>
        <w:keepNext/>
        <w:keepLines/>
        <w:widowControl w:val="0"/>
        <w:suppressAutoHyphens/>
        <w:spacing w:after="0" w:line="360" w:lineRule="auto"/>
        <w:ind w:firstLine="851"/>
        <w:jc w:val="both"/>
        <w:rPr>
          <w:color w:val="000000" w:themeColor="text1"/>
        </w:rPr>
      </w:pPr>
      <w:bookmarkStart w:id="73" w:name="_Toc463530475"/>
      <w:r w:rsidRPr="00112C46">
        <w:rPr>
          <w:color w:val="000000" w:themeColor="text1"/>
        </w:rPr>
        <w:t>- снижение уровня загрязнения от стационарных источников и автомобильного транспорта.</w:t>
      </w:r>
    </w:p>
    <w:p w:rsidR="00FC71F6" w:rsidRPr="00112C46" w:rsidRDefault="00FC71F6" w:rsidP="00112C46">
      <w:pPr>
        <w:keepNext/>
        <w:keepLines/>
        <w:widowControl w:val="0"/>
        <w:suppressAutoHyphens/>
        <w:spacing w:after="0" w:line="360" w:lineRule="auto"/>
        <w:ind w:firstLine="851"/>
        <w:jc w:val="both"/>
        <w:rPr>
          <w:color w:val="000000" w:themeColor="text1"/>
        </w:rPr>
      </w:pPr>
      <w:r w:rsidRPr="00112C46">
        <w:rPr>
          <w:color w:val="000000" w:themeColor="text1"/>
        </w:rPr>
        <w:t>- разработка проектов и организация санитарно-защитных зон от действующих производств с выводом из них жилой застройки в соответствии с законодательством РФ;</w:t>
      </w:r>
    </w:p>
    <w:p w:rsidR="00FC71F6" w:rsidRPr="00112C46" w:rsidRDefault="00FC71F6" w:rsidP="00112C46">
      <w:pPr>
        <w:keepNext/>
        <w:keepLines/>
        <w:widowControl w:val="0"/>
        <w:suppressAutoHyphens/>
        <w:spacing w:after="0" w:line="360" w:lineRule="auto"/>
        <w:ind w:firstLine="851"/>
        <w:jc w:val="both"/>
        <w:rPr>
          <w:color w:val="000000" w:themeColor="text1"/>
        </w:rPr>
      </w:pPr>
      <w:r w:rsidRPr="00112C46">
        <w:rPr>
          <w:color w:val="000000" w:themeColor="text1"/>
        </w:rPr>
        <w:t>- перевод на природный газ всех котельных, работающих на мазуте, печном топливе, угле, нефти;</w:t>
      </w:r>
    </w:p>
    <w:p w:rsidR="00FC71F6" w:rsidRPr="00112C46" w:rsidRDefault="00FC71F6" w:rsidP="00112C46">
      <w:pPr>
        <w:keepNext/>
        <w:keepLines/>
        <w:widowControl w:val="0"/>
        <w:suppressAutoHyphens/>
        <w:spacing w:after="0" w:line="360" w:lineRule="auto"/>
        <w:ind w:firstLine="851"/>
        <w:jc w:val="both"/>
        <w:rPr>
          <w:color w:val="000000" w:themeColor="text1"/>
        </w:rPr>
      </w:pPr>
      <w:r w:rsidRPr="00112C46">
        <w:rPr>
          <w:color w:val="000000" w:themeColor="text1"/>
        </w:rPr>
        <w:t>- улучшения качества дорожного покрытия.</w:t>
      </w:r>
    </w:p>
    <w:p w:rsidR="00FC71F6" w:rsidRPr="00112C46" w:rsidRDefault="00FC71F6" w:rsidP="00112C46">
      <w:pPr>
        <w:keepNext/>
        <w:keepLines/>
        <w:widowControl w:val="0"/>
        <w:suppressAutoHyphens/>
        <w:spacing w:after="0" w:line="360" w:lineRule="auto"/>
        <w:ind w:firstLine="851"/>
        <w:jc w:val="both"/>
        <w:rPr>
          <w:color w:val="000000" w:themeColor="text1"/>
        </w:rPr>
      </w:pPr>
      <w:r w:rsidRPr="00112C46">
        <w:rPr>
          <w:color w:val="000000" w:themeColor="text1"/>
        </w:rPr>
        <w:t>- благоустройство и озеленение улиц в населенных пунктах.</w:t>
      </w:r>
    </w:p>
    <w:p w:rsidR="00FC71F6" w:rsidRPr="00112C46" w:rsidRDefault="00FC71F6" w:rsidP="00112C46">
      <w:pPr>
        <w:keepNext/>
        <w:keepLines/>
        <w:widowControl w:val="0"/>
        <w:suppressAutoHyphens/>
        <w:spacing w:after="0" w:line="360" w:lineRule="auto"/>
        <w:ind w:firstLine="851"/>
        <w:jc w:val="both"/>
        <w:rPr>
          <w:color w:val="000000" w:themeColor="text1"/>
        </w:rPr>
      </w:pPr>
      <w:r w:rsidRPr="00112C46">
        <w:rPr>
          <w:color w:val="000000" w:themeColor="text1"/>
        </w:rPr>
        <w:t xml:space="preserve">- разработка </w:t>
      </w:r>
      <w:proofErr w:type="spellStart"/>
      <w:r w:rsidRPr="00112C46">
        <w:rPr>
          <w:color w:val="000000" w:themeColor="text1"/>
        </w:rPr>
        <w:t>шумозащитных</w:t>
      </w:r>
      <w:proofErr w:type="spellEnd"/>
      <w:r w:rsidRPr="00112C46">
        <w:rPr>
          <w:color w:val="000000" w:themeColor="text1"/>
        </w:rPr>
        <w:t xml:space="preserve"> мероприятий на всех стадиях градостроительного проектирования;</w:t>
      </w:r>
    </w:p>
    <w:p w:rsidR="00FC71F6" w:rsidRPr="00112C46" w:rsidRDefault="00FC71F6" w:rsidP="00112C46">
      <w:pPr>
        <w:keepNext/>
        <w:keepLines/>
        <w:widowControl w:val="0"/>
        <w:suppressAutoHyphens/>
        <w:spacing w:after="0" w:line="360" w:lineRule="auto"/>
        <w:ind w:firstLine="851"/>
        <w:jc w:val="both"/>
        <w:rPr>
          <w:color w:val="000000" w:themeColor="text1"/>
        </w:rPr>
      </w:pPr>
      <w:r w:rsidRPr="00112C46">
        <w:rPr>
          <w:color w:val="000000" w:themeColor="text1"/>
        </w:rPr>
        <w:t xml:space="preserve">- озеленение </w:t>
      </w:r>
      <w:proofErr w:type="spellStart"/>
      <w:r w:rsidRPr="00112C46">
        <w:rPr>
          <w:color w:val="000000" w:themeColor="text1"/>
        </w:rPr>
        <w:t>примагистральных</w:t>
      </w:r>
      <w:proofErr w:type="spellEnd"/>
      <w:r w:rsidRPr="00112C46">
        <w:rPr>
          <w:color w:val="000000" w:themeColor="text1"/>
        </w:rPr>
        <w:t xml:space="preserve"> территорий </w:t>
      </w:r>
      <w:proofErr w:type="spellStart"/>
      <w:r w:rsidRPr="00112C46">
        <w:rPr>
          <w:color w:val="000000" w:themeColor="text1"/>
        </w:rPr>
        <w:t>шумо</w:t>
      </w:r>
      <w:proofErr w:type="spellEnd"/>
      <w:r w:rsidRPr="00112C46">
        <w:rPr>
          <w:color w:val="000000" w:themeColor="text1"/>
        </w:rPr>
        <w:t xml:space="preserve">- и </w:t>
      </w:r>
      <w:proofErr w:type="spellStart"/>
      <w:r w:rsidRPr="00112C46">
        <w:rPr>
          <w:color w:val="000000" w:themeColor="text1"/>
        </w:rPr>
        <w:t>газопоглощающими</w:t>
      </w:r>
      <w:proofErr w:type="spellEnd"/>
      <w:r w:rsidRPr="00112C46">
        <w:rPr>
          <w:color w:val="000000" w:themeColor="text1"/>
        </w:rPr>
        <w:t xml:space="preserve"> породами  зеленых насаждений.</w:t>
      </w:r>
    </w:p>
    <w:p w:rsidR="00FC71F6" w:rsidRPr="00112C46" w:rsidRDefault="00FC71F6" w:rsidP="00112C46">
      <w:pPr>
        <w:keepNext/>
        <w:keepLines/>
        <w:widowControl w:val="0"/>
        <w:suppressAutoHyphens/>
        <w:spacing w:after="0" w:line="360" w:lineRule="auto"/>
        <w:ind w:firstLine="851"/>
        <w:jc w:val="both"/>
        <w:rPr>
          <w:color w:val="000000" w:themeColor="text1"/>
        </w:rPr>
      </w:pPr>
    </w:p>
    <w:p w:rsidR="00FC71F6" w:rsidRPr="00112C46" w:rsidRDefault="00FC71F6" w:rsidP="00112C46">
      <w:pPr>
        <w:keepNext/>
        <w:keepLines/>
        <w:widowControl w:val="0"/>
        <w:suppressAutoHyphens/>
        <w:spacing w:after="0" w:line="360" w:lineRule="auto"/>
        <w:ind w:firstLine="851"/>
        <w:jc w:val="both"/>
        <w:rPr>
          <w:color w:val="000000" w:themeColor="text1"/>
        </w:rPr>
      </w:pPr>
    </w:p>
    <w:p w:rsidR="005F0DD8" w:rsidRPr="00112C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74" w:name="_Toc501121940"/>
      <w:bookmarkEnd w:id="73"/>
      <w:r w:rsidRPr="00112C46">
        <w:rPr>
          <w:rFonts w:ascii="Times New Roman" w:hAnsi="Times New Roman" w:cs="Times New Roman"/>
          <w:i w:val="0"/>
          <w:color w:val="000000" w:themeColor="text1"/>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74"/>
    </w:p>
    <w:p w:rsidR="007A73B3" w:rsidRPr="00112C46" w:rsidRDefault="007A73B3" w:rsidP="00112C46">
      <w:pPr>
        <w:keepNext/>
        <w:keepLines/>
        <w:widowControl w:val="0"/>
        <w:suppressAutoHyphens/>
        <w:spacing w:after="0" w:line="360" w:lineRule="auto"/>
        <w:ind w:firstLine="851"/>
        <w:jc w:val="both"/>
        <w:rPr>
          <w:color w:val="000000" w:themeColor="text1"/>
        </w:rPr>
      </w:pPr>
      <w:bookmarkStart w:id="75" w:name="_Toc251150551"/>
      <w:bookmarkStart w:id="76" w:name="_Toc268263751"/>
      <w:bookmarkEnd w:id="7"/>
      <w:bookmarkEnd w:id="8"/>
      <w:bookmarkEnd w:id="9"/>
      <w:bookmarkEnd w:id="10"/>
      <w:bookmarkEnd w:id="11"/>
      <w:bookmarkEnd w:id="75"/>
      <w:bookmarkEnd w:id="76"/>
      <w:r w:rsidRPr="00112C46">
        <w:rPr>
          <w:color w:val="000000" w:themeColor="text1"/>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инженерной подготовке, </w:t>
      </w:r>
      <w:r w:rsidR="00110AC8" w:rsidRPr="00112C46">
        <w:rPr>
          <w:color w:val="000000" w:themeColor="text1"/>
        </w:rPr>
        <w:t>защите и</w:t>
      </w:r>
      <w:r w:rsidR="006C52A0" w:rsidRPr="00112C46">
        <w:rPr>
          <w:color w:val="000000" w:themeColor="text1"/>
        </w:rPr>
        <w:t xml:space="preserve"> благоустройству территории;</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реконструкции системы оповещения ГО и о чрезвычайных ситуациях;</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lastRenderedPageBreak/>
        <w:t xml:space="preserve">- </w:t>
      </w:r>
      <w:r w:rsidR="006C52A0" w:rsidRPr="00112C46">
        <w:rPr>
          <w:color w:val="000000" w:themeColor="text1"/>
        </w:rPr>
        <w:t xml:space="preserve">совершенствования системы защиты населения от поражающих факторов </w:t>
      </w:r>
      <w:r w:rsidR="00110AC8" w:rsidRPr="00112C46">
        <w:rPr>
          <w:color w:val="000000" w:themeColor="text1"/>
        </w:rPr>
        <w:t>ЧС в</w:t>
      </w:r>
      <w:r w:rsidR="006C52A0" w:rsidRPr="00112C46">
        <w:rPr>
          <w:color w:val="000000" w:themeColor="text1"/>
        </w:rPr>
        <w:t xml:space="preserve"> защитных сооружениях гражданской обороны;</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совершенствования системы наружного противопожарного водоснабжения территории сел</w:t>
      </w:r>
      <w:r w:rsidR="00A36D9A" w:rsidRPr="00112C46">
        <w:rPr>
          <w:color w:val="000000" w:themeColor="text1"/>
        </w:rPr>
        <w:t>а</w:t>
      </w:r>
      <w:r w:rsidR="006C52A0" w:rsidRPr="00112C46">
        <w:rPr>
          <w:color w:val="000000" w:themeColor="text1"/>
        </w:rPr>
        <w:t>.</w:t>
      </w:r>
    </w:p>
    <w:p w:rsidR="006C52A0" w:rsidRPr="00112C46" w:rsidRDefault="006C52A0" w:rsidP="00112C46">
      <w:pPr>
        <w:keepNext/>
        <w:keepLines/>
        <w:widowControl w:val="0"/>
        <w:suppressAutoHyphens/>
        <w:spacing w:after="0" w:line="360" w:lineRule="auto"/>
        <w:ind w:firstLine="851"/>
        <w:jc w:val="both"/>
        <w:rPr>
          <w:color w:val="000000" w:themeColor="text1"/>
        </w:rPr>
      </w:pPr>
      <w:r w:rsidRPr="00112C46">
        <w:rPr>
          <w:color w:val="000000" w:themeColor="text1"/>
        </w:rPr>
        <w:t>К водозащитным мероприятиям относятся:</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мероприятия по борьбе с утечками промышленных и хозяйственно-бытовых вод, в особенности агрессивных;</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006C52A0" w:rsidRPr="00112C46">
        <w:rPr>
          <w:color w:val="000000" w:themeColor="text1"/>
        </w:rPr>
        <w:t>водонесущих</w:t>
      </w:r>
      <w:proofErr w:type="spellEnd"/>
      <w:r w:rsidR="006C52A0" w:rsidRPr="00112C46">
        <w:rPr>
          <w:color w:val="000000" w:themeColor="text1"/>
        </w:rPr>
        <w:t xml:space="preserve"> коммуникаций и продуктопроводов, засыпке пазух котлованов.</w:t>
      </w:r>
    </w:p>
    <w:p w:rsidR="006C52A0" w:rsidRPr="00112C46" w:rsidRDefault="006C52A0" w:rsidP="00F751B9">
      <w:pPr>
        <w:keepNext/>
        <w:keepLines/>
        <w:widowControl w:val="0"/>
        <w:suppressAutoHyphens/>
        <w:spacing w:after="0" w:line="360" w:lineRule="auto"/>
        <w:ind w:firstLine="851"/>
        <w:jc w:val="both"/>
        <w:rPr>
          <w:color w:val="000000" w:themeColor="text1"/>
        </w:rPr>
      </w:pPr>
      <w:r w:rsidRPr="00112C46">
        <w:rPr>
          <w:color w:val="000000" w:themeColor="text1"/>
        </w:rPr>
        <w:t>Защита от подтопления должна включать в себя:</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локальную защиту зданий, сооружений, грунтов оснований и защиту застроенной территории в целом;</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водоотведение;</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утилизацию (при необходимости очистки) дренажных вод;</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систему мониторинга за режимом подземных и поверхностных вод, за расходами (утечками) и напорами в </w:t>
      </w:r>
      <w:proofErr w:type="spellStart"/>
      <w:r w:rsidR="006C52A0" w:rsidRPr="00112C46">
        <w:rPr>
          <w:color w:val="000000" w:themeColor="text1"/>
        </w:rPr>
        <w:t>водонесущих</w:t>
      </w:r>
      <w:proofErr w:type="spellEnd"/>
      <w:r w:rsidR="006C52A0" w:rsidRPr="00112C46">
        <w:rPr>
          <w:color w:val="000000" w:themeColor="text1"/>
        </w:rPr>
        <w:t xml:space="preserve"> коммуникациях, за деформациями оснований, зданий и сооружений, а также за работой сооружений инженерной защиты.</w:t>
      </w:r>
    </w:p>
    <w:p w:rsidR="002022F3" w:rsidRPr="00112C46" w:rsidRDefault="002022F3" w:rsidP="00F751B9">
      <w:pPr>
        <w:keepNext/>
        <w:keepLines/>
        <w:widowControl w:val="0"/>
        <w:suppressAutoHyphens/>
        <w:spacing w:after="0" w:line="360" w:lineRule="auto"/>
        <w:ind w:firstLine="851"/>
        <w:jc w:val="both"/>
        <w:rPr>
          <w:b/>
          <w:color w:val="000000" w:themeColor="text1"/>
          <w:lang w:eastAsia="ru-RU"/>
        </w:rPr>
      </w:pPr>
      <w:r w:rsidRPr="00112C46">
        <w:rPr>
          <w:b/>
          <w:color w:val="000000" w:themeColor="text1"/>
        </w:rPr>
        <w:t>Генеральным планом на 1 очередь строительства предусматривается:</w:t>
      </w:r>
    </w:p>
    <w:p w:rsidR="002022F3"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2022F3" w:rsidRPr="00112C46">
        <w:rPr>
          <w:color w:val="000000" w:themeColor="text1"/>
        </w:rPr>
        <w:t xml:space="preserve">проектирование и строительство системы оповещения ГО на территории села с учетом эффективного радиуса </w:t>
      </w:r>
      <w:proofErr w:type="spellStart"/>
      <w:r w:rsidR="002022F3" w:rsidRPr="00112C46">
        <w:rPr>
          <w:color w:val="000000" w:themeColor="text1"/>
        </w:rPr>
        <w:t>звукопокрытия</w:t>
      </w:r>
      <w:proofErr w:type="spellEnd"/>
      <w:r w:rsidR="002022F3" w:rsidRPr="00112C46">
        <w:rPr>
          <w:color w:val="000000" w:themeColor="text1"/>
        </w:rPr>
        <w:t xml:space="preserve"> 0,75км</w:t>
      </w:r>
      <w:r w:rsidR="00DC6543" w:rsidRPr="00112C46">
        <w:rPr>
          <w:color w:val="000000" w:themeColor="text1"/>
        </w:rPr>
        <w:t>2</w:t>
      </w:r>
      <w:r w:rsidR="002022F3" w:rsidRPr="00112C46">
        <w:rPr>
          <w:color w:val="000000" w:themeColor="text1"/>
        </w:rPr>
        <w:t xml:space="preserve"> с включением в АСЦО республики через ЕДДС района, в том числе с соблюдением требований п.п.6.1, 6.10, 6.21 </w:t>
      </w:r>
      <w:proofErr w:type="spellStart"/>
      <w:r w:rsidR="002022F3" w:rsidRPr="00112C46">
        <w:rPr>
          <w:color w:val="000000" w:themeColor="text1"/>
        </w:rPr>
        <w:t>СНиП</w:t>
      </w:r>
      <w:proofErr w:type="spellEnd"/>
      <w:r w:rsidR="002022F3" w:rsidRPr="00112C46">
        <w:rPr>
          <w:color w:val="000000" w:themeColor="text1"/>
        </w:rPr>
        <w:t xml:space="preserve"> 2.01.51-90;</w:t>
      </w:r>
    </w:p>
    <w:p w:rsidR="002022F3"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2022F3" w:rsidRPr="00112C46">
        <w:rPr>
          <w:color w:val="000000" w:themeColor="text1"/>
        </w:rPr>
        <w:t xml:space="preserve">совершенствование системы наружного противопожарного водоснабжения территории </w:t>
      </w:r>
      <w:r w:rsidR="00ED161C">
        <w:rPr>
          <w:color w:val="000000" w:themeColor="text1"/>
        </w:rPr>
        <w:t xml:space="preserve">населенного пункта </w:t>
      </w:r>
      <w:r w:rsidR="002022F3" w:rsidRPr="00112C46">
        <w:rPr>
          <w:color w:val="000000" w:themeColor="text1"/>
        </w:rPr>
        <w:t xml:space="preserve">с учетом статьи 68 </w:t>
      </w:r>
      <w:r w:rsidR="00EB70DC" w:rsidRPr="00112C46">
        <w:rPr>
          <w:color w:val="000000" w:themeColor="text1"/>
        </w:rPr>
        <w:t>«</w:t>
      </w:r>
      <w:r w:rsidR="002022F3" w:rsidRPr="00112C46">
        <w:rPr>
          <w:color w:val="000000" w:themeColor="text1"/>
        </w:rPr>
        <w:t>Технического регламента о требованиях пожарной безопасности</w:t>
      </w:r>
      <w:r w:rsidR="00EB70DC" w:rsidRPr="00112C46">
        <w:rPr>
          <w:color w:val="000000" w:themeColor="text1"/>
        </w:rPr>
        <w:t>»</w:t>
      </w:r>
      <w:r w:rsidR="002022F3" w:rsidRPr="00112C46">
        <w:rPr>
          <w:color w:val="000000" w:themeColor="text1"/>
        </w:rPr>
        <w:t xml:space="preserve">, утвержденного Федеральным законом от 22 июля 2008 г. N 123-ФЗ., а также раздела 4 СП 8.13130.2009 </w:t>
      </w:r>
      <w:r w:rsidR="00EB70DC" w:rsidRPr="00112C46">
        <w:rPr>
          <w:color w:val="000000" w:themeColor="text1"/>
        </w:rPr>
        <w:t>«</w:t>
      </w:r>
      <w:r w:rsidR="002022F3" w:rsidRPr="00112C46">
        <w:rPr>
          <w:color w:val="000000" w:themeColor="text1"/>
        </w:rPr>
        <w:t>Источники наружного противопожарного водоснабжения</w:t>
      </w:r>
      <w:r w:rsidR="00EB70DC" w:rsidRPr="00112C46">
        <w:rPr>
          <w:color w:val="000000" w:themeColor="text1"/>
        </w:rPr>
        <w:t>»</w:t>
      </w:r>
      <w:r w:rsidR="002022F3" w:rsidRPr="00112C46">
        <w:rPr>
          <w:color w:val="000000" w:themeColor="text1"/>
        </w:rPr>
        <w:t>.</w:t>
      </w:r>
    </w:p>
    <w:p w:rsidR="006C52A0" w:rsidRPr="00112C46" w:rsidRDefault="006C52A0" w:rsidP="00F751B9">
      <w:pPr>
        <w:keepNext/>
        <w:keepLines/>
        <w:widowControl w:val="0"/>
        <w:suppressAutoHyphens/>
        <w:spacing w:after="0" w:line="360" w:lineRule="auto"/>
        <w:ind w:firstLine="851"/>
        <w:jc w:val="both"/>
        <w:rPr>
          <w:color w:val="000000" w:themeColor="text1"/>
        </w:rPr>
      </w:pPr>
      <w:r w:rsidRPr="00112C46">
        <w:rPr>
          <w:color w:val="000000" w:themeColor="text1"/>
        </w:rPr>
        <w:t>Генеральным планом на расчетный срок предлагается:</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организация поверхностного стока на всей территории поселения по направлению к пойменной части рек; </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lastRenderedPageBreak/>
        <w:t xml:space="preserve">- </w:t>
      </w:r>
      <w:r w:rsidR="006C52A0" w:rsidRPr="00112C46">
        <w:rPr>
          <w:color w:val="000000" w:themeColor="text1"/>
        </w:rPr>
        <w:t>проведение мероприятий по защите от воздействия половодья 1% обеспеченности на реках, поверхностных и грунтовых вод (регулировка русла, дренажные и водосборные коллекторы, станции механической очистки);</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проведение мероприятий по </w:t>
      </w:r>
      <w:proofErr w:type="spellStart"/>
      <w:r w:rsidR="006C52A0" w:rsidRPr="00112C46">
        <w:rPr>
          <w:color w:val="000000" w:themeColor="text1"/>
        </w:rPr>
        <w:t>берегоукреплению</w:t>
      </w:r>
      <w:proofErr w:type="spellEnd"/>
      <w:r w:rsidR="006C52A0" w:rsidRPr="00112C46">
        <w:rPr>
          <w:color w:val="000000" w:themeColor="text1"/>
        </w:rPr>
        <w:t xml:space="preserve"> на участках берегов рек, прилегающих к территори</w:t>
      </w:r>
      <w:r w:rsidR="00D51925" w:rsidRPr="00112C46">
        <w:rPr>
          <w:color w:val="000000" w:themeColor="text1"/>
        </w:rPr>
        <w:t>и села</w:t>
      </w:r>
      <w:r w:rsidR="006C52A0" w:rsidRPr="00112C46">
        <w:rPr>
          <w:color w:val="000000" w:themeColor="text1"/>
        </w:rPr>
        <w:t>;</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w:t>
      </w:r>
      <w:proofErr w:type="spellStart"/>
      <w:r w:rsidR="006C52A0" w:rsidRPr="00112C46">
        <w:rPr>
          <w:color w:val="000000" w:themeColor="text1"/>
        </w:rPr>
        <w:t>СНиП</w:t>
      </w:r>
      <w:proofErr w:type="spellEnd"/>
      <w:r w:rsidR="006C52A0" w:rsidRPr="00112C46">
        <w:rPr>
          <w:color w:val="000000" w:themeColor="text1"/>
        </w:rPr>
        <w:t xml:space="preserve"> 2.01.51-90;</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реконструкция сети электроснабжения с учетом положения п.п.5.1, 5.3., 5.9, 5.10 </w:t>
      </w:r>
      <w:proofErr w:type="spellStart"/>
      <w:r w:rsidR="006C52A0" w:rsidRPr="00112C46">
        <w:rPr>
          <w:color w:val="000000" w:themeColor="text1"/>
        </w:rPr>
        <w:t>СНиП</w:t>
      </w:r>
      <w:proofErr w:type="spellEnd"/>
      <w:r w:rsidR="006C52A0" w:rsidRPr="00112C46">
        <w:rPr>
          <w:color w:val="000000" w:themeColor="text1"/>
        </w:rPr>
        <w:t xml:space="preserve"> 2.01.51-90;</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w:t>
      </w:r>
      <w:proofErr w:type="spellStart"/>
      <w:r w:rsidR="006C52A0" w:rsidRPr="00112C46">
        <w:rPr>
          <w:color w:val="000000" w:themeColor="text1"/>
        </w:rPr>
        <w:t>СНиП</w:t>
      </w:r>
      <w:proofErr w:type="spellEnd"/>
      <w:r w:rsidR="006C52A0" w:rsidRPr="00112C46">
        <w:rPr>
          <w:color w:val="000000" w:themeColor="text1"/>
        </w:rPr>
        <w:t xml:space="preserve"> 2.01.51-90;</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проведение капитального ремонта (реконструкции) </w:t>
      </w:r>
      <w:proofErr w:type="spellStart"/>
      <w:r w:rsidR="006C52A0" w:rsidRPr="00112C46">
        <w:rPr>
          <w:color w:val="000000" w:themeColor="text1"/>
        </w:rPr>
        <w:t>теплоисточников</w:t>
      </w:r>
      <w:proofErr w:type="spellEnd"/>
      <w:r w:rsidR="006C52A0" w:rsidRPr="00112C46">
        <w:rPr>
          <w:color w:val="000000" w:themeColor="text1"/>
        </w:rPr>
        <w:t xml:space="preserve"> и теплосетей с учетом положений пунктов 7.14-7.16 </w:t>
      </w:r>
      <w:proofErr w:type="spellStart"/>
      <w:r w:rsidR="006C52A0" w:rsidRPr="00112C46">
        <w:rPr>
          <w:color w:val="000000" w:themeColor="text1"/>
        </w:rPr>
        <w:t>СНиП</w:t>
      </w:r>
      <w:proofErr w:type="spellEnd"/>
      <w:r w:rsidR="006C52A0" w:rsidRPr="00112C46">
        <w:rPr>
          <w:color w:val="000000" w:themeColor="text1"/>
        </w:rPr>
        <w:t xml:space="preserve"> 2.07.01-89*;</w:t>
      </w:r>
    </w:p>
    <w:p w:rsidR="006C52A0" w:rsidRPr="00112C46" w:rsidRDefault="00112C46" w:rsidP="00112C46">
      <w:pPr>
        <w:keepNext/>
        <w:keepLines/>
        <w:widowControl w:val="0"/>
        <w:suppressAutoHyphens/>
        <w:spacing w:after="0" w:line="360" w:lineRule="auto"/>
        <w:ind w:firstLine="851"/>
        <w:jc w:val="both"/>
        <w:rPr>
          <w:color w:val="000000" w:themeColor="text1"/>
        </w:rPr>
      </w:pPr>
      <w:r>
        <w:rPr>
          <w:color w:val="000000" w:themeColor="text1"/>
        </w:rPr>
        <w:t xml:space="preserve">- </w:t>
      </w:r>
      <w:r w:rsidR="006C52A0" w:rsidRPr="00112C46">
        <w:rPr>
          <w:color w:val="000000" w:themeColor="text1"/>
        </w:rPr>
        <w:t xml:space="preserve">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w:t>
      </w:r>
      <w:proofErr w:type="spellStart"/>
      <w:r w:rsidR="006C52A0" w:rsidRPr="00112C46">
        <w:rPr>
          <w:color w:val="000000" w:themeColor="text1"/>
        </w:rPr>
        <w:t>СНиП</w:t>
      </w:r>
      <w:proofErr w:type="spellEnd"/>
      <w:r w:rsidR="006C52A0" w:rsidRPr="00112C46">
        <w:rPr>
          <w:color w:val="000000" w:themeColor="text1"/>
        </w:rPr>
        <w:t xml:space="preserve"> 2.01.51-90</w:t>
      </w:r>
      <w:r w:rsidR="00D51925" w:rsidRPr="00112C46">
        <w:rPr>
          <w:color w:val="000000" w:themeColor="text1"/>
        </w:rPr>
        <w:t>.</w:t>
      </w:r>
    </w:p>
    <w:p w:rsidR="006C52A0" w:rsidRPr="00112C46" w:rsidRDefault="006C52A0" w:rsidP="00112C46">
      <w:pPr>
        <w:keepNext/>
        <w:keepLines/>
        <w:widowControl w:val="0"/>
        <w:suppressAutoHyphens/>
        <w:spacing w:after="0" w:line="360" w:lineRule="auto"/>
        <w:ind w:firstLine="851"/>
        <w:jc w:val="both"/>
        <w:rPr>
          <w:color w:val="000000" w:themeColor="text1"/>
        </w:rPr>
      </w:pPr>
      <w:r w:rsidRPr="00112C46">
        <w:rPr>
          <w:color w:val="000000" w:themeColor="text1"/>
        </w:rPr>
        <w:t xml:space="preserve">Для размещения и обеспечения условий </w:t>
      </w:r>
      <w:r w:rsidR="00110AC8" w:rsidRPr="00112C46">
        <w:rPr>
          <w:color w:val="000000" w:themeColor="text1"/>
        </w:rPr>
        <w:t>жизнедеятельности,</w:t>
      </w:r>
      <w:r w:rsidRPr="00112C46">
        <w:rPr>
          <w:color w:val="000000" w:themeColor="text1"/>
        </w:rPr>
        <w:t xml:space="preserve">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C52A0" w:rsidRPr="00112C46" w:rsidRDefault="006C52A0" w:rsidP="00112C46">
      <w:pPr>
        <w:keepNext/>
        <w:keepLines/>
        <w:widowControl w:val="0"/>
        <w:suppressAutoHyphens/>
        <w:spacing w:after="0" w:line="360" w:lineRule="auto"/>
        <w:ind w:firstLine="851"/>
        <w:jc w:val="both"/>
        <w:rPr>
          <w:color w:val="000000" w:themeColor="text1"/>
        </w:rPr>
      </w:pPr>
      <w:r w:rsidRPr="00112C46">
        <w:rPr>
          <w:color w:val="000000" w:themeColor="text1"/>
        </w:rPr>
        <w:t xml:space="preserve">Для укрытия эвакуированного и размещаемого на территории муниципального образования населения потребуется строительство (приспособление под ЗС) специализированных помещений. </w:t>
      </w:r>
    </w:p>
    <w:p w:rsidR="007A73B3" w:rsidRPr="00112C46" w:rsidRDefault="007A73B3" w:rsidP="007A73B3">
      <w:pPr>
        <w:suppressAutoHyphens/>
        <w:spacing w:after="0" w:line="360" w:lineRule="auto"/>
        <w:ind w:firstLine="851"/>
        <w:jc w:val="both"/>
        <w:rPr>
          <w:b/>
          <w:color w:val="000000" w:themeColor="text1"/>
          <w:lang w:eastAsia="ru-RU"/>
        </w:rPr>
      </w:pPr>
      <w:r w:rsidRPr="00112C46">
        <w:rPr>
          <w:b/>
          <w:color w:val="000000" w:themeColor="text1"/>
          <w:lang w:eastAsia="ru-RU"/>
        </w:rPr>
        <w:t>В целях противопожарной безопасности следует учитывать следующие мероприятия:</w:t>
      </w:r>
    </w:p>
    <w:p w:rsidR="007A73B3" w:rsidRPr="00112C46" w:rsidRDefault="007A73B3" w:rsidP="00112C46">
      <w:pPr>
        <w:keepNext/>
        <w:keepLines/>
        <w:widowControl w:val="0"/>
        <w:suppressAutoHyphens/>
        <w:spacing w:after="0" w:line="360" w:lineRule="auto"/>
        <w:ind w:firstLine="851"/>
        <w:jc w:val="both"/>
        <w:rPr>
          <w:color w:val="000000" w:themeColor="text1"/>
        </w:rPr>
      </w:pPr>
      <w:r w:rsidRPr="00112C46">
        <w:rPr>
          <w:color w:val="000000" w:themeColor="text1"/>
        </w:rPr>
        <w:lastRenderedPageBreak/>
        <w:t>-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7A73B3" w:rsidRPr="00112C46" w:rsidRDefault="007A73B3" w:rsidP="00112C46">
      <w:pPr>
        <w:keepNext/>
        <w:keepLines/>
        <w:widowControl w:val="0"/>
        <w:suppressAutoHyphens/>
        <w:spacing w:after="0" w:line="360" w:lineRule="auto"/>
        <w:ind w:firstLine="851"/>
        <w:jc w:val="both"/>
        <w:rPr>
          <w:color w:val="000000" w:themeColor="text1"/>
        </w:rPr>
      </w:pPr>
      <w:r w:rsidRPr="00112C46">
        <w:rPr>
          <w:color w:val="000000" w:themeColor="text1"/>
        </w:rPr>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муниципального образования </w:t>
      </w:r>
      <w:proofErr w:type="spellStart"/>
      <w:r w:rsidRPr="00112C46">
        <w:rPr>
          <w:color w:val="000000" w:themeColor="text1"/>
        </w:rPr>
        <w:t>пожаровзрывоопасных</w:t>
      </w:r>
      <w:proofErr w:type="spellEnd"/>
      <w:r w:rsidRPr="00112C46">
        <w:rPr>
          <w:color w:val="000000" w:themeColor="text1"/>
        </w:rPr>
        <w:t xml:space="preserve"> объектов;</w:t>
      </w:r>
    </w:p>
    <w:p w:rsidR="00A047D0" w:rsidRPr="00112C46" w:rsidRDefault="007A73B3" w:rsidP="007A73B3">
      <w:pPr>
        <w:keepNext/>
        <w:keepLines/>
        <w:widowControl w:val="0"/>
        <w:suppressAutoHyphens/>
        <w:spacing w:after="0" w:line="360" w:lineRule="auto"/>
        <w:ind w:firstLine="851"/>
        <w:jc w:val="both"/>
        <w:rPr>
          <w:color w:val="000000" w:themeColor="text1"/>
        </w:rPr>
      </w:pPr>
      <w:r w:rsidRPr="00112C46">
        <w:rPr>
          <w:color w:val="000000" w:themeColor="text1"/>
        </w:rPr>
        <w:t>-  предусмотреть противопожарные водоемы или резервуары для обеспечения пожаротушения на территории сельского поселения.</w:t>
      </w:r>
    </w:p>
    <w:p w:rsidR="008E2B50" w:rsidRPr="00112C46" w:rsidRDefault="008E2B50" w:rsidP="00F751B9">
      <w:pPr>
        <w:keepNext/>
        <w:keepLines/>
        <w:widowControl w:val="0"/>
        <w:suppressAutoHyphens/>
        <w:spacing w:after="0" w:line="360" w:lineRule="auto"/>
        <w:ind w:firstLine="851"/>
        <w:jc w:val="both"/>
        <w:rPr>
          <w:b/>
          <w:i/>
          <w:color w:val="000000" w:themeColor="text1"/>
        </w:rPr>
      </w:pPr>
    </w:p>
    <w:sectPr w:rsidR="008E2B50" w:rsidRPr="00112C46" w:rsidSect="00DC1283">
      <w:foot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DB" w:rsidRDefault="009F2CDB" w:rsidP="00CE5A1B">
      <w:pPr>
        <w:spacing w:after="0" w:line="240" w:lineRule="auto"/>
      </w:pPr>
      <w:r>
        <w:separator/>
      </w:r>
    </w:p>
  </w:endnote>
  <w:endnote w:type="continuationSeparator" w:id="0">
    <w:p w:rsidR="009F2CDB" w:rsidRDefault="009F2CDB" w:rsidP="00CE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5017"/>
      <w:docPartObj>
        <w:docPartGallery w:val="Page Numbers (Bottom of Page)"/>
        <w:docPartUnique/>
      </w:docPartObj>
    </w:sdtPr>
    <w:sdtContent>
      <w:p w:rsidR="000621BF" w:rsidRDefault="000041D7">
        <w:pPr>
          <w:pStyle w:val="a8"/>
          <w:jc w:val="right"/>
        </w:pPr>
        <w:r>
          <w:fldChar w:fldCharType="begin"/>
        </w:r>
        <w:r w:rsidR="000621BF">
          <w:instrText xml:space="preserve"> PAGE   \* MERGEFORMAT </w:instrText>
        </w:r>
        <w:r>
          <w:fldChar w:fldCharType="separate"/>
        </w:r>
        <w:r w:rsidR="00AA10FC">
          <w:rPr>
            <w:noProof/>
          </w:rPr>
          <w:t>15</w:t>
        </w:r>
        <w:r>
          <w:rPr>
            <w:noProof/>
          </w:rPr>
          <w:fldChar w:fldCharType="end"/>
        </w:r>
      </w:p>
    </w:sdtContent>
  </w:sdt>
  <w:p w:rsidR="000621BF" w:rsidRDefault="000621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BF" w:rsidRDefault="000041D7">
    <w:pPr>
      <w:pStyle w:val="a8"/>
      <w:jc w:val="right"/>
    </w:pPr>
    <w:r>
      <w:fldChar w:fldCharType="begin"/>
    </w:r>
    <w:r w:rsidR="000621BF">
      <w:instrText xml:space="preserve"> PAGE   \* MERGEFORMAT </w:instrText>
    </w:r>
    <w:r>
      <w:fldChar w:fldCharType="separate"/>
    </w:r>
    <w:r w:rsidR="00AA10FC">
      <w:rPr>
        <w:noProof/>
      </w:rPr>
      <w:t>33</w:t>
    </w:r>
    <w:r>
      <w:rPr>
        <w:noProof/>
      </w:rPr>
      <w:fldChar w:fldCharType="end"/>
    </w:r>
  </w:p>
  <w:p w:rsidR="000621BF" w:rsidRDefault="000621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DB" w:rsidRDefault="009F2CDB" w:rsidP="00CE5A1B">
      <w:pPr>
        <w:spacing w:after="0" w:line="240" w:lineRule="auto"/>
      </w:pPr>
      <w:r>
        <w:separator/>
      </w:r>
    </w:p>
  </w:footnote>
  <w:footnote w:type="continuationSeparator" w:id="0">
    <w:p w:rsidR="009F2CDB" w:rsidRDefault="009F2CDB" w:rsidP="00CE5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927ABA"/>
    <w:multiLevelType w:val="multilevel"/>
    <w:tmpl w:val="4AD2BF12"/>
    <w:lvl w:ilvl="0">
      <w:start w:val="1"/>
      <w:numFmt w:val="none"/>
      <w:lvlText w:val=""/>
      <w:lvlJc w:val="left"/>
      <w:pPr>
        <w:ind w:left="1428" w:hanging="360"/>
      </w:pPr>
      <w:rPr>
        <w:rFonts w:cs="Times New Roman" w:hint="default"/>
      </w:rPr>
    </w:lvl>
    <w:lvl w:ilvl="1">
      <w:start w:val="1"/>
      <w:numFmt w:val="decimal"/>
      <w:lvlText w:val="%2."/>
      <w:lvlJc w:val="left"/>
      <w:pPr>
        <w:ind w:left="1860" w:hanging="432"/>
      </w:pPr>
      <w:rPr>
        <w:rFonts w:cs="Times New Roman" w:hint="default"/>
      </w:rPr>
    </w:lvl>
    <w:lvl w:ilvl="2">
      <w:start w:val="1"/>
      <w:numFmt w:val="decimal"/>
      <w:lvlText w:val="%2.%3."/>
      <w:lvlJc w:val="left"/>
      <w:pPr>
        <w:ind w:left="2292" w:hanging="504"/>
      </w:pPr>
      <w:rPr>
        <w:rFonts w:cs="Times New Roman" w:hint="default"/>
      </w:rPr>
    </w:lvl>
    <w:lvl w:ilvl="3">
      <w:start w:val="1"/>
      <w:numFmt w:val="decimal"/>
      <w:lvlText w:val="%2.%3.%4."/>
      <w:lvlJc w:val="left"/>
      <w:pPr>
        <w:ind w:left="2796" w:hanging="648"/>
      </w:pPr>
      <w:rPr>
        <w:rFonts w:cs="Times New Roman" w:hint="default"/>
      </w:rPr>
    </w:lvl>
    <w:lvl w:ilvl="4">
      <w:start w:val="1"/>
      <w:numFmt w:val="decimal"/>
      <w:lvlText w:val="%2.%3.%4.%5."/>
      <w:lvlJc w:val="left"/>
      <w:pPr>
        <w:ind w:left="3300" w:hanging="792"/>
      </w:pPr>
      <w:rPr>
        <w:rFonts w:cs="Times New Roman" w:hint="default"/>
      </w:rPr>
    </w:lvl>
    <w:lvl w:ilvl="5">
      <w:start w:val="1"/>
      <w:numFmt w:val="decimal"/>
      <w:lvlText w:val="%1%2.%3.%4.%5.%6."/>
      <w:lvlJc w:val="left"/>
      <w:pPr>
        <w:ind w:left="3804" w:hanging="936"/>
      </w:pPr>
      <w:rPr>
        <w:rFonts w:cs="Times New Roman" w:hint="default"/>
      </w:rPr>
    </w:lvl>
    <w:lvl w:ilvl="6">
      <w:start w:val="1"/>
      <w:numFmt w:val="decimal"/>
      <w:lvlText w:val="%1%2.%3.%4.%5.%6.%7."/>
      <w:lvlJc w:val="left"/>
      <w:pPr>
        <w:ind w:left="4308" w:hanging="1080"/>
      </w:pPr>
      <w:rPr>
        <w:rFonts w:cs="Times New Roman" w:hint="default"/>
      </w:rPr>
    </w:lvl>
    <w:lvl w:ilvl="7">
      <w:start w:val="1"/>
      <w:numFmt w:val="decimal"/>
      <w:lvlText w:val="%1%2.%3.%4.%5.%6.%7.%8."/>
      <w:lvlJc w:val="left"/>
      <w:pPr>
        <w:ind w:left="4812" w:hanging="1224"/>
      </w:pPr>
      <w:rPr>
        <w:rFonts w:cs="Times New Roman" w:hint="default"/>
      </w:rPr>
    </w:lvl>
    <w:lvl w:ilvl="8">
      <w:start w:val="1"/>
      <w:numFmt w:val="decimal"/>
      <w:lvlText w:val="%1%2.%3.%4.%5.%6.%7.%8.%9."/>
      <w:lvlJc w:val="left"/>
      <w:pPr>
        <w:ind w:left="5388" w:hanging="1440"/>
      </w:pPr>
      <w:rPr>
        <w:rFonts w:cs="Times New Roman" w:hint="default"/>
      </w:rPr>
    </w:lvl>
  </w:abstractNum>
  <w:abstractNum w:abstractNumId="3">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CCD0E35"/>
    <w:multiLevelType w:val="hybridMultilevel"/>
    <w:tmpl w:val="6F4047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E35FA4"/>
    <w:multiLevelType w:val="hybridMultilevel"/>
    <w:tmpl w:val="4E06C6EA"/>
    <w:lvl w:ilvl="0" w:tplc="851E5AD4">
      <w:start w:val="1"/>
      <w:numFmt w:val="bullet"/>
      <w:pStyle w:val="1"/>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10">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3A627A66"/>
    <w:multiLevelType w:val="hybridMultilevel"/>
    <w:tmpl w:val="3A6482AC"/>
    <w:lvl w:ilvl="0" w:tplc="A9025D8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0176F81"/>
    <w:multiLevelType w:val="hybridMultilevel"/>
    <w:tmpl w:val="307E98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09F5812"/>
    <w:multiLevelType w:val="hybridMultilevel"/>
    <w:tmpl w:val="887A21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23E0A83"/>
    <w:multiLevelType w:val="hybridMultilevel"/>
    <w:tmpl w:val="ED58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7377C2"/>
    <w:multiLevelType w:val="hybridMultilevel"/>
    <w:tmpl w:val="96D639A4"/>
    <w:lvl w:ilvl="0" w:tplc="8D520D6E">
      <w:start w:val="1"/>
      <w:numFmt w:val="bullet"/>
      <w:lvlText w:val="−"/>
      <w:lvlJc w:val="left"/>
      <w:pPr>
        <w:ind w:left="2291" w:hanging="360"/>
      </w:pPr>
      <w:rPr>
        <w:rFonts w:ascii="Courier New" w:hAnsi="Courier New"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7">
    <w:nsid w:val="4CC2055C"/>
    <w:multiLevelType w:val="hybridMultilevel"/>
    <w:tmpl w:val="10EECED0"/>
    <w:lvl w:ilvl="0" w:tplc="04190005">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6">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9">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2">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4">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2">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nsid w:val="5FA45345"/>
    <w:multiLevelType w:val="hybridMultilevel"/>
    <w:tmpl w:val="8B70B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61A4275F"/>
    <w:multiLevelType w:val="hybridMultilevel"/>
    <w:tmpl w:val="4268E1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70">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6A3C5A1E"/>
    <w:multiLevelType w:val="hybridMultilevel"/>
    <w:tmpl w:val="13F850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6B6B2942"/>
    <w:multiLevelType w:val="hybridMultilevel"/>
    <w:tmpl w:val="EF845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6EED3A85"/>
    <w:multiLevelType w:val="hybridMultilevel"/>
    <w:tmpl w:val="5DC60F5C"/>
    <w:lvl w:ilvl="0" w:tplc="04190005">
      <w:start w:val="1"/>
      <w:numFmt w:val="bullet"/>
      <w:lvlText w:val=""/>
      <w:lvlJc w:val="left"/>
      <w:pPr>
        <w:ind w:left="1571" w:hanging="360"/>
      </w:pPr>
      <w:rPr>
        <w:rFonts w:ascii="Symbol" w:hAnsi="Symbol" w:hint="default"/>
      </w:rPr>
    </w:lvl>
    <w:lvl w:ilvl="1" w:tplc="89B0CCF2">
      <w:numFmt w:val="bullet"/>
      <w:lvlText w:val="•"/>
      <w:lvlJc w:val="left"/>
      <w:pPr>
        <w:ind w:left="2486" w:hanging="555"/>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76752993"/>
    <w:multiLevelType w:val="hybridMultilevel"/>
    <w:tmpl w:val="5B9841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0"/>
  </w:num>
  <w:num w:numId="3">
    <w:abstractNumId w:val="71"/>
  </w:num>
  <w:num w:numId="4">
    <w:abstractNumId w:val="7"/>
  </w:num>
  <w:num w:numId="5">
    <w:abstractNumId w:val="3"/>
  </w:num>
  <w:num w:numId="6">
    <w:abstractNumId w:val="1"/>
  </w:num>
  <w:num w:numId="7">
    <w:abstractNumId w:val="14"/>
  </w:num>
  <w:num w:numId="8">
    <w:abstractNumId w:val="18"/>
  </w:num>
  <w:num w:numId="9">
    <w:abstractNumId w:val="4"/>
  </w:num>
  <w:num w:numId="10">
    <w:abstractNumId w:val="66"/>
  </w:num>
  <w:num w:numId="11">
    <w:abstractNumId w:val="11"/>
  </w:num>
  <w:num w:numId="12">
    <w:abstractNumId w:val="75"/>
  </w:num>
  <w:num w:numId="13">
    <w:abstractNumId w:val="72"/>
  </w:num>
  <w:num w:numId="14">
    <w:abstractNumId w:val="68"/>
  </w:num>
  <w:num w:numId="15">
    <w:abstractNumId w:val="15"/>
  </w:num>
  <w:num w:numId="16">
    <w:abstractNumId w:val="9"/>
  </w:num>
  <w:num w:numId="17">
    <w:abstractNumId w:val="67"/>
  </w:num>
  <w:num w:numId="18">
    <w:abstractNumId w:val="74"/>
  </w:num>
  <w:num w:numId="19">
    <w:abstractNumId w:val="73"/>
  </w:num>
  <w:num w:numId="20">
    <w:abstractNumId w:val="5"/>
  </w:num>
  <w:num w:numId="21">
    <w:abstractNumId w:val="17"/>
  </w:num>
  <w:num w:numId="22">
    <w:abstractNumId w:val="16"/>
  </w:num>
  <w:num w:numId="23">
    <w:abstractNumId w:val="13"/>
  </w:num>
  <w:num w:numId="24">
    <w:abstractNumId w:val="69"/>
  </w:num>
  <w:num w:numId="25">
    <w:abstractNumId w:val="12"/>
  </w:num>
  <w:num w:numId="26">
    <w:abstractNumId w:val="70"/>
  </w:num>
  <w:num w:numId="27">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proofState w:spelling="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43EB9"/>
    <w:rsid w:val="00000A0B"/>
    <w:rsid w:val="000020CF"/>
    <w:rsid w:val="000037EC"/>
    <w:rsid w:val="000041D7"/>
    <w:rsid w:val="000049E9"/>
    <w:rsid w:val="00004EF0"/>
    <w:rsid w:val="000058BA"/>
    <w:rsid w:val="00005B6C"/>
    <w:rsid w:val="00007332"/>
    <w:rsid w:val="00012254"/>
    <w:rsid w:val="00012834"/>
    <w:rsid w:val="00013130"/>
    <w:rsid w:val="000137F5"/>
    <w:rsid w:val="0001474D"/>
    <w:rsid w:val="00015E9E"/>
    <w:rsid w:val="00016F52"/>
    <w:rsid w:val="0001723F"/>
    <w:rsid w:val="000207AC"/>
    <w:rsid w:val="00020A24"/>
    <w:rsid w:val="0002112D"/>
    <w:rsid w:val="00021DD5"/>
    <w:rsid w:val="00021FE4"/>
    <w:rsid w:val="000222ED"/>
    <w:rsid w:val="000226CB"/>
    <w:rsid w:val="000229BA"/>
    <w:rsid w:val="000230DA"/>
    <w:rsid w:val="00023823"/>
    <w:rsid w:val="00024B2F"/>
    <w:rsid w:val="0002562F"/>
    <w:rsid w:val="00025FDE"/>
    <w:rsid w:val="00026B42"/>
    <w:rsid w:val="00027F34"/>
    <w:rsid w:val="00032539"/>
    <w:rsid w:val="00032F1C"/>
    <w:rsid w:val="00034C2C"/>
    <w:rsid w:val="00036A36"/>
    <w:rsid w:val="0003744C"/>
    <w:rsid w:val="00037C6F"/>
    <w:rsid w:val="00041A0A"/>
    <w:rsid w:val="00041ABD"/>
    <w:rsid w:val="00041B22"/>
    <w:rsid w:val="00041B53"/>
    <w:rsid w:val="00042BCF"/>
    <w:rsid w:val="000430F9"/>
    <w:rsid w:val="00043E43"/>
    <w:rsid w:val="00044D15"/>
    <w:rsid w:val="000451CA"/>
    <w:rsid w:val="00050D8C"/>
    <w:rsid w:val="00050F0D"/>
    <w:rsid w:val="00052827"/>
    <w:rsid w:val="000542CD"/>
    <w:rsid w:val="000545F9"/>
    <w:rsid w:val="00054606"/>
    <w:rsid w:val="00055229"/>
    <w:rsid w:val="00057412"/>
    <w:rsid w:val="00060526"/>
    <w:rsid w:val="000609DC"/>
    <w:rsid w:val="00060D69"/>
    <w:rsid w:val="00061608"/>
    <w:rsid w:val="000621BF"/>
    <w:rsid w:val="0006287D"/>
    <w:rsid w:val="000635F6"/>
    <w:rsid w:val="0006413D"/>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48D"/>
    <w:rsid w:val="00090048"/>
    <w:rsid w:val="0009011E"/>
    <w:rsid w:val="000901F6"/>
    <w:rsid w:val="00091813"/>
    <w:rsid w:val="00091CE0"/>
    <w:rsid w:val="0009303B"/>
    <w:rsid w:val="000939E2"/>
    <w:rsid w:val="00095239"/>
    <w:rsid w:val="000969DC"/>
    <w:rsid w:val="00096A20"/>
    <w:rsid w:val="000A0435"/>
    <w:rsid w:val="000A0F0D"/>
    <w:rsid w:val="000A11BE"/>
    <w:rsid w:val="000A1713"/>
    <w:rsid w:val="000A1DC4"/>
    <w:rsid w:val="000A1DF7"/>
    <w:rsid w:val="000A272B"/>
    <w:rsid w:val="000A4117"/>
    <w:rsid w:val="000A4374"/>
    <w:rsid w:val="000A4B49"/>
    <w:rsid w:val="000A5A82"/>
    <w:rsid w:val="000A5B1B"/>
    <w:rsid w:val="000A7AC6"/>
    <w:rsid w:val="000A7DFF"/>
    <w:rsid w:val="000A7FBD"/>
    <w:rsid w:val="000B112D"/>
    <w:rsid w:val="000B122D"/>
    <w:rsid w:val="000B16E3"/>
    <w:rsid w:val="000B1CA0"/>
    <w:rsid w:val="000B2D58"/>
    <w:rsid w:val="000B3619"/>
    <w:rsid w:val="000B4473"/>
    <w:rsid w:val="000B4C70"/>
    <w:rsid w:val="000B62F1"/>
    <w:rsid w:val="000B64E8"/>
    <w:rsid w:val="000B73AE"/>
    <w:rsid w:val="000B7BAB"/>
    <w:rsid w:val="000C0294"/>
    <w:rsid w:val="000C0A00"/>
    <w:rsid w:val="000C0DA8"/>
    <w:rsid w:val="000C184A"/>
    <w:rsid w:val="000C1B9D"/>
    <w:rsid w:val="000C31EB"/>
    <w:rsid w:val="000C46B8"/>
    <w:rsid w:val="000C4D7C"/>
    <w:rsid w:val="000C4F8E"/>
    <w:rsid w:val="000C518B"/>
    <w:rsid w:val="000C6B76"/>
    <w:rsid w:val="000D23AD"/>
    <w:rsid w:val="000D24A2"/>
    <w:rsid w:val="000D2FA2"/>
    <w:rsid w:val="000D52B2"/>
    <w:rsid w:val="000D6418"/>
    <w:rsid w:val="000D6E9E"/>
    <w:rsid w:val="000D7B5A"/>
    <w:rsid w:val="000E024B"/>
    <w:rsid w:val="000E0887"/>
    <w:rsid w:val="000E0E1E"/>
    <w:rsid w:val="000E269F"/>
    <w:rsid w:val="000E2ABA"/>
    <w:rsid w:val="000E35EF"/>
    <w:rsid w:val="000E5A4B"/>
    <w:rsid w:val="000E5FEF"/>
    <w:rsid w:val="000E63CA"/>
    <w:rsid w:val="000E63F0"/>
    <w:rsid w:val="000E6AE3"/>
    <w:rsid w:val="000F0161"/>
    <w:rsid w:val="000F1E65"/>
    <w:rsid w:val="000F374D"/>
    <w:rsid w:val="000F3CCB"/>
    <w:rsid w:val="000F400F"/>
    <w:rsid w:val="000F7CC0"/>
    <w:rsid w:val="000F7F51"/>
    <w:rsid w:val="00100579"/>
    <w:rsid w:val="00101E33"/>
    <w:rsid w:val="00103F32"/>
    <w:rsid w:val="00104217"/>
    <w:rsid w:val="00104898"/>
    <w:rsid w:val="00104E32"/>
    <w:rsid w:val="00110AC8"/>
    <w:rsid w:val="00110C67"/>
    <w:rsid w:val="0011168C"/>
    <w:rsid w:val="00112B9F"/>
    <w:rsid w:val="00112C46"/>
    <w:rsid w:val="0011325C"/>
    <w:rsid w:val="001144E5"/>
    <w:rsid w:val="001150F5"/>
    <w:rsid w:val="00117B8E"/>
    <w:rsid w:val="00117C96"/>
    <w:rsid w:val="00117F46"/>
    <w:rsid w:val="001202A2"/>
    <w:rsid w:val="00120718"/>
    <w:rsid w:val="00121445"/>
    <w:rsid w:val="001233FA"/>
    <w:rsid w:val="0012381D"/>
    <w:rsid w:val="00124927"/>
    <w:rsid w:val="00131375"/>
    <w:rsid w:val="00132881"/>
    <w:rsid w:val="00133997"/>
    <w:rsid w:val="00133E64"/>
    <w:rsid w:val="001348BC"/>
    <w:rsid w:val="0013573B"/>
    <w:rsid w:val="00140ABC"/>
    <w:rsid w:val="001411C8"/>
    <w:rsid w:val="00141509"/>
    <w:rsid w:val="001431FA"/>
    <w:rsid w:val="00143F35"/>
    <w:rsid w:val="00144751"/>
    <w:rsid w:val="00145B96"/>
    <w:rsid w:val="001462B1"/>
    <w:rsid w:val="00147EC3"/>
    <w:rsid w:val="0015094F"/>
    <w:rsid w:val="00151B6B"/>
    <w:rsid w:val="00152944"/>
    <w:rsid w:val="00155676"/>
    <w:rsid w:val="001560FE"/>
    <w:rsid w:val="00156BA5"/>
    <w:rsid w:val="00156DA0"/>
    <w:rsid w:val="001628ED"/>
    <w:rsid w:val="00163CEB"/>
    <w:rsid w:val="00163E89"/>
    <w:rsid w:val="00163F9A"/>
    <w:rsid w:val="0016407B"/>
    <w:rsid w:val="001640B0"/>
    <w:rsid w:val="00164512"/>
    <w:rsid w:val="00164D4C"/>
    <w:rsid w:val="00170166"/>
    <w:rsid w:val="00170911"/>
    <w:rsid w:val="0017204A"/>
    <w:rsid w:val="00172FF8"/>
    <w:rsid w:val="001743D8"/>
    <w:rsid w:val="001751C1"/>
    <w:rsid w:val="001753A2"/>
    <w:rsid w:val="001754A3"/>
    <w:rsid w:val="001759EC"/>
    <w:rsid w:val="00175FEB"/>
    <w:rsid w:val="00176ABA"/>
    <w:rsid w:val="00180D90"/>
    <w:rsid w:val="001826A5"/>
    <w:rsid w:val="00183D86"/>
    <w:rsid w:val="0018489A"/>
    <w:rsid w:val="00186A6F"/>
    <w:rsid w:val="001870AE"/>
    <w:rsid w:val="001876CA"/>
    <w:rsid w:val="00187887"/>
    <w:rsid w:val="00191072"/>
    <w:rsid w:val="001949CE"/>
    <w:rsid w:val="00197F76"/>
    <w:rsid w:val="001A0018"/>
    <w:rsid w:val="001A0C57"/>
    <w:rsid w:val="001A0E46"/>
    <w:rsid w:val="001A23FB"/>
    <w:rsid w:val="001A2429"/>
    <w:rsid w:val="001A7428"/>
    <w:rsid w:val="001A7601"/>
    <w:rsid w:val="001B17B4"/>
    <w:rsid w:val="001B1F81"/>
    <w:rsid w:val="001B2F2E"/>
    <w:rsid w:val="001B3441"/>
    <w:rsid w:val="001B3510"/>
    <w:rsid w:val="001B4713"/>
    <w:rsid w:val="001B4BAD"/>
    <w:rsid w:val="001B4CF3"/>
    <w:rsid w:val="001B57DA"/>
    <w:rsid w:val="001B5D23"/>
    <w:rsid w:val="001B6AE2"/>
    <w:rsid w:val="001B7D05"/>
    <w:rsid w:val="001C0AC9"/>
    <w:rsid w:val="001C1B93"/>
    <w:rsid w:val="001C483B"/>
    <w:rsid w:val="001C6F8B"/>
    <w:rsid w:val="001C7CDB"/>
    <w:rsid w:val="001D0E62"/>
    <w:rsid w:val="001D10FA"/>
    <w:rsid w:val="001D19FB"/>
    <w:rsid w:val="001D3F26"/>
    <w:rsid w:val="001D5AA5"/>
    <w:rsid w:val="001D6206"/>
    <w:rsid w:val="001D7CD3"/>
    <w:rsid w:val="001E0633"/>
    <w:rsid w:val="001E076F"/>
    <w:rsid w:val="001E07EA"/>
    <w:rsid w:val="001E0BB5"/>
    <w:rsid w:val="001E18AF"/>
    <w:rsid w:val="001E31FB"/>
    <w:rsid w:val="001E3399"/>
    <w:rsid w:val="001E4103"/>
    <w:rsid w:val="001E4222"/>
    <w:rsid w:val="001E46B0"/>
    <w:rsid w:val="001E586D"/>
    <w:rsid w:val="001E59F5"/>
    <w:rsid w:val="001E6C71"/>
    <w:rsid w:val="001F0FB7"/>
    <w:rsid w:val="001F2162"/>
    <w:rsid w:val="001F3765"/>
    <w:rsid w:val="001F3D67"/>
    <w:rsid w:val="001F4D13"/>
    <w:rsid w:val="001F6BCC"/>
    <w:rsid w:val="00200E20"/>
    <w:rsid w:val="00201B12"/>
    <w:rsid w:val="00201BCF"/>
    <w:rsid w:val="002022F3"/>
    <w:rsid w:val="0020375A"/>
    <w:rsid w:val="00203F44"/>
    <w:rsid w:val="00204695"/>
    <w:rsid w:val="00205783"/>
    <w:rsid w:val="0020643E"/>
    <w:rsid w:val="002069D1"/>
    <w:rsid w:val="00210E01"/>
    <w:rsid w:val="00210E1B"/>
    <w:rsid w:val="00211AAB"/>
    <w:rsid w:val="0021209B"/>
    <w:rsid w:val="002127E5"/>
    <w:rsid w:val="00214176"/>
    <w:rsid w:val="00214629"/>
    <w:rsid w:val="0022333B"/>
    <w:rsid w:val="0022411C"/>
    <w:rsid w:val="00225BCE"/>
    <w:rsid w:val="00226246"/>
    <w:rsid w:val="00226767"/>
    <w:rsid w:val="00227E44"/>
    <w:rsid w:val="00230CFA"/>
    <w:rsid w:val="0023393F"/>
    <w:rsid w:val="00236AC7"/>
    <w:rsid w:val="00237F55"/>
    <w:rsid w:val="00240162"/>
    <w:rsid w:val="00240560"/>
    <w:rsid w:val="002417E8"/>
    <w:rsid w:val="00241D1C"/>
    <w:rsid w:val="00242BB0"/>
    <w:rsid w:val="002466B7"/>
    <w:rsid w:val="00247EED"/>
    <w:rsid w:val="00250002"/>
    <w:rsid w:val="00250F9A"/>
    <w:rsid w:val="002526B7"/>
    <w:rsid w:val="00252F3C"/>
    <w:rsid w:val="00254005"/>
    <w:rsid w:val="0025587A"/>
    <w:rsid w:val="00257A7E"/>
    <w:rsid w:val="00260502"/>
    <w:rsid w:val="00263219"/>
    <w:rsid w:val="00263C4A"/>
    <w:rsid w:val="00264646"/>
    <w:rsid w:val="0027025D"/>
    <w:rsid w:val="002718C1"/>
    <w:rsid w:val="00276578"/>
    <w:rsid w:val="0027797A"/>
    <w:rsid w:val="002800D8"/>
    <w:rsid w:val="0028151C"/>
    <w:rsid w:val="00281E0F"/>
    <w:rsid w:val="002823AE"/>
    <w:rsid w:val="002831E3"/>
    <w:rsid w:val="0028351A"/>
    <w:rsid w:val="00284AE7"/>
    <w:rsid w:val="00285657"/>
    <w:rsid w:val="002857A9"/>
    <w:rsid w:val="00285F52"/>
    <w:rsid w:val="0028719C"/>
    <w:rsid w:val="00290040"/>
    <w:rsid w:val="002903E4"/>
    <w:rsid w:val="002903F5"/>
    <w:rsid w:val="0029158E"/>
    <w:rsid w:val="002921BC"/>
    <w:rsid w:val="0029300F"/>
    <w:rsid w:val="0029395A"/>
    <w:rsid w:val="002939CC"/>
    <w:rsid w:val="002957A4"/>
    <w:rsid w:val="00296414"/>
    <w:rsid w:val="00296792"/>
    <w:rsid w:val="002979C8"/>
    <w:rsid w:val="002979EA"/>
    <w:rsid w:val="002A0359"/>
    <w:rsid w:val="002A11F5"/>
    <w:rsid w:val="002A2757"/>
    <w:rsid w:val="002A3D0A"/>
    <w:rsid w:val="002A3EE8"/>
    <w:rsid w:val="002A3FC0"/>
    <w:rsid w:val="002A667D"/>
    <w:rsid w:val="002B062E"/>
    <w:rsid w:val="002B13B8"/>
    <w:rsid w:val="002B1E54"/>
    <w:rsid w:val="002B22C8"/>
    <w:rsid w:val="002B3F0A"/>
    <w:rsid w:val="002B47C9"/>
    <w:rsid w:val="002B4F95"/>
    <w:rsid w:val="002B567C"/>
    <w:rsid w:val="002B6C50"/>
    <w:rsid w:val="002C0123"/>
    <w:rsid w:val="002C0200"/>
    <w:rsid w:val="002C162C"/>
    <w:rsid w:val="002C4EB5"/>
    <w:rsid w:val="002C5A4E"/>
    <w:rsid w:val="002C749C"/>
    <w:rsid w:val="002C7D71"/>
    <w:rsid w:val="002D082F"/>
    <w:rsid w:val="002D1114"/>
    <w:rsid w:val="002E0361"/>
    <w:rsid w:val="002E154D"/>
    <w:rsid w:val="002E36ED"/>
    <w:rsid w:val="002E414C"/>
    <w:rsid w:val="002E4A5F"/>
    <w:rsid w:val="002E561C"/>
    <w:rsid w:val="002E5708"/>
    <w:rsid w:val="002F08EF"/>
    <w:rsid w:val="002F0E7B"/>
    <w:rsid w:val="002F18B9"/>
    <w:rsid w:val="002F2935"/>
    <w:rsid w:val="002F3745"/>
    <w:rsid w:val="002F418F"/>
    <w:rsid w:val="002F6FDB"/>
    <w:rsid w:val="003010B9"/>
    <w:rsid w:val="003014B5"/>
    <w:rsid w:val="00301AE2"/>
    <w:rsid w:val="00302E76"/>
    <w:rsid w:val="00302FD3"/>
    <w:rsid w:val="003050D0"/>
    <w:rsid w:val="00305730"/>
    <w:rsid w:val="003058DB"/>
    <w:rsid w:val="00305B32"/>
    <w:rsid w:val="003065A7"/>
    <w:rsid w:val="00310E8A"/>
    <w:rsid w:val="00315682"/>
    <w:rsid w:val="00315791"/>
    <w:rsid w:val="00315A2E"/>
    <w:rsid w:val="00316AE1"/>
    <w:rsid w:val="00317826"/>
    <w:rsid w:val="003201AB"/>
    <w:rsid w:val="00320A03"/>
    <w:rsid w:val="00320F61"/>
    <w:rsid w:val="00321319"/>
    <w:rsid w:val="00321F17"/>
    <w:rsid w:val="00322671"/>
    <w:rsid w:val="003228EF"/>
    <w:rsid w:val="00325A98"/>
    <w:rsid w:val="0032662D"/>
    <w:rsid w:val="00333420"/>
    <w:rsid w:val="00333E38"/>
    <w:rsid w:val="00337301"/>
    <w:rsid w:val="003376F0"/>
    <w:rsid w:val="003378C2"/>
    <w:rsid w:val="00337B9B"/>
    <w:rsid w:val="003408C1"/>
    <w:rsid w:val="00341571"/>
    <w:rsid w:val="00341C9A"/>
    <w:rsid w:val="0034323F"/>
    <w:rsid w:val="00345198"/>
    <w:rsid w:val="003457C5"/>
    <w:rsid w:val="003467A9"/>
    <w:rsid w:val="00352DE3"/>
    <w:rsid w:val="00354296"/>
    <w:rsid w:val="003555A1"/>
    <w:rsid w:val="00355AB1"/>
    <w:rsid w:val="003579FE"/>
    <w:rsid w:val="00360AF5"/>
    <w:rsid w:val="00363B24"/>
    <w:rsid w:val="00363FB5"/>
    <w:rsid w:val="0036673D"/>
    <w:rsid w:val="0036707D"/>
    <w:rsid w:val="0036749B"/>
    <w:rsid w:val="00370429"/>
    <w:rsid w:val="00370EE4"/>
    <w:rsid w:val="00372A10"/>
    <w:rsid w:val="00372DFA"/>
    <w:rsid w:val="0037572F"/>
    <w:rsid w:val="00380EFD"/>
    <w:rsid w:val="003810C0"/>
    <w:rsid w:val="00382A70"/>
    <w:rsid w:val="00386346"/>
    <w:rsid w:val="00386E5D"/>
    <w:rsid w:val="0038751C"/>
    <w:rsid w:val="00387D2D"/>
    <w:rsid w:val="00392135"/>
    <w:rsid w:val="003925B2"/>
    <w:rsid w:val="003933DD"/>
    <w:rsid w:val="00396B47"/>
    <w:rsid w:val="00397D2C"/>
    <w:rsid w:val="003A07B0"/>
    <w:rsid w:val="003A0D24"/>
    <w:rsid w:val="003A2C56"/>
    <w:rsid w:val="003A45CF"/>
    <w:rsid w:val="003A5D1E"/>
    <w:rsid w:val="003A62BB"/>
    <w:rsid w:val="003A650C"/>
    <w:rsid w:val="003B21C8"/>
    <w:rsid w:val="003B52C7"/>
    <w:rsid w:val="003B6ACD"/>
    <w:rsid w:val="003B7090"/>
    <w:rsid w:val="003B7966"/>
    <w:rsid w:val="003B7D40"/>
    <w:rsid w:val="003C112C"/>
    <w:rsid w:val="003C1905"/>
    <w:rsid w:val="003C205E"/>
    <w:rsid w:val="003C27D4"/>
    <w:rsid w:val="003C47B8"/>
    <w:rsid w:val="003C568B"/>
    <w:rsid w:val="003C5814"/>
    <w:rsid w:val="003C770D"/>
    <w:rsid w:val="003C7B63"/>
    <w:rsid w:val="003C7DF9"/>
    <w:rsid w:val="003D09DE"/>
    <w:rsid w:val="003D0CFF"/>
    <w:rsid w:val="003D1392"/>
    <w:rsid w:val="003D38AC"/>
    <w:rsid w:val="003D48D7"/>
    <w:rsid w:val="003D50A8"/>
    <w:rsid w:val="003D5B28"/>
    <w:rsid w:val="003D5E72"/>
    <w:rsid w:val="003D63CA"/>
    <w:rsid w:val="003D666C"/>
    <w:rsid w:val="003D69B0"/>
    <w:rsid w:val="003D6F36"/>
    <w:rsid w:val="003D74BE"/>
    <w:rsid w:val="003E0923"/>
    <w:rsid w:val="003E1484"/>
    <w:rsid w:val="003E2411"/>
    <w:rsid w:val="003E39FA"/>
    <w:rsid w:val="003E4BE6"/>
    <w:rsid w:val="003E618A"/>
    <w:rsid w:val="003F0E86"/>
    <w:rsid w:val="003F4F00"/>
    <w:rsid w:val="003F55F2"/>
    <w:rsid w:val="003F5D70"/>
    <w:rsid w:val="003F60D8"/>
    <w:rsid w:val="003F659A"/>
    <w:rsid w:val="003F65A5"/>
    <w:rsid w:val="003F65AA"/>
    <w:rsid w:val="003F75E8"/>
    <w:rsid w:val="00405CA8"/>
    <w:rsid w:val="0040615B"/>
    <w:rsid w:val="004067CD"/>
    <w:rsid w:val="00406B15"/>
    <w:rsid w:val="00406E5C"/>
    <w:rsid w:val="00411DE7"/>
    <w:rsid w:val="00413E5D"/>
    <w:rsid w:val="00415315"/>
    <w:rsid w:val="004171AB"/>
    <w:rsid w:val="00417947"/>
    <w:rsid w:val="004216F0"/>
    <w:rsid w:val="00421AC2"/>
    <w:rsid w:val="00423571"/>
    <w:rsid w:val="004255A3"/>
    <w:rsid w:val="00426CCF"/>
    <w:rsid w:val="004276E7"/>
    <w:rsid w:val="0043046F"/>
    <w:rsid w:val="00430F62"/>
    <w:rsid w:val="00432A85"/>
    <w:rsid w:val="004330F5"/>
    <w:rsid w:val="00433386"/>
    <w:rsid w:val="004333CD"/>
    <w:rsid w:val="00433CD5"/>
    <w:rsid w:val="00435947"/>
    <w:rsid w:val="00435BFB"/>
    <w:rsid w:val="004370FA"/>
    <w:rsid w:val="00437181"/>
    <w:rsid w:val="00437E85"/>
    <w:rsid w:val="0044168E"/>
    <w:rsid w:val="00442722"/>
    <w:rsid w:val="00442A72"/>
    <w:rsid w:val="004435A1"/>
    <w:rsid w:val="004449EA"/>
    <w:rsid w:val="00444FA6"/>
    <w:rsid w:val="00446789"/>
    <w:rsid w:val="00447171"/>
    <w:rsid w:val="00450219"/>
    <w:rsid w:val="00450C88"/>
    <w:rsid w:val="004510C2"/>
    <w:rsid w:val="0045134D"/>
    <w:rsid w:val="00452372"/>
    <w:rsid w:val="00452894"/>
    <w:rsid w:val="00454729"/>
    <w:rsid w:val="00455B4C"/>
    <w:rsid w:val="00460AC4"/>
    <w:rsid w:val="00465E4F"/>
    <w:rsid w:val="00466DCC"/>
    <w:rsid w:val="004673B7"/>
    <w:rsid w:val="00467942"/>
    <w:rsid w:val="00470514"/>
    <w:rsid w:val="00471AE9"/>
    <w:rsid w:val="00472597"/>
    <w:rsid w:val="00472816"/>
    <w:rsid w:val="004739E6"/>
    <w:rsid w:val="00473F57"/>
    <w:rsid w:val="0047498C"/>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9012C"/>
    <w:rsid w:val="0049084B"/>
    <w:rsid w:val="00490CCC"/>
    <w:rsid w:val="00490E62"/>
    <w:rsid w:val="00491465"/>
    <w:rsid w:val="00491DCD"/>
    <w:rsid w:val="00492BB1"/>
    <w:rsid w:val="00494833"/>
    <w:rsid w:val="00494939"/>
    <w:rsid w:val="00496800"/>
    <w:rsid w:val="00497F47"/>
    <w:rsid w:val="004A0194"/>
    <w:rsid w:val="004A1ABF"/>
    <w:rsid w:val="004A2A2D"/>
    <w:rsid w:val="004A3402"/>
    <w:rsid w:val="004A4ACA"/>
    <w:rsid w:val="004A761F"/>
    <w:rsid w:val="004B0717"/>
    <w:rsid w:val="004B10EB"/>
    <w:rsid w:val="004B1E20"/>
    <w:rsid w:val="004B4330"/>
    <w:rsid w:val="004B439B"/>
    <w:rsid w:val="004B50CB"/>
    <w:rsid w:val="004B685C"/>
    <w:rsid w:val="004B72B0"/>
    <w:rsid w:val="004B78DD"/>
    <w:rsid w:val="004C00A8"/>
    <w:rsid w:val="004C03A3"/>
    <w:rsid w:val="004C1583"/>
    <w:rsid w:val="004C2BD4"/>
    <w:rsid w:val="004C3448"/>
    <w:rsid w:val="004C38DE"/>
    <w:rsid w:val="004C3D2E"/>
    <w:rsid w:val="004C440F"/>
    <w:rsid w:val="004C48D4"/>
    <w:rsid w:val="004C4D3F"/>
    <w:rsid w:val="004C50F0"/>
    <w:rsid w:val="004C5F3D"/>
    <w:rsid w:val="004C6E30"/>
    <w:rsid w:val="004C7D7C"/>
    <w:rsid w:val="004C7E72"/>
    <w:rsid w:val="004D0E02"/>
    <w:rsid w:val="004D3C97"/>
    <w:rsid w:val="004D3D57"/>
    <w:rsid w:val="004D6C29"/>
    <w:rsid w:val="004D6D48"/>
    <w:rsid w:val="004D7017"/>
    <w:rsid w:val="004D75D3"/>
    <w:rsid w:val="004D76B5"/>
    <w:rsid w:val="004E1AD4"/>
    <w:rsid w:val="004E3111"/>
    <w:rsid w:val="004E5D3F"/>
    <w:rsid w:val="004E6CF4"/>
    <w:rsid w:val="004E79A1"/>
    <w:rsid w:val="004E79B0"/>
    <w:rsid w:val="004F22B2"/>
    <w:rsid w:val="004F295F"/>
    <w:rsid w:val="004F2CBE"/>
    <w:rsid w:val="004F6365"/>
    <w:rsid w:val="004F67FF"/>
    <w:rsid w:val="005002A2"/>
    <w:rsid w:val="00500806"/>
    <w:rsid w:val="0050134D"/>
    <w:rsid w:val="00502C96"/>
    <w:rsid w:val="00502D09"/>
    <w:rsid w:val="005039D3"/>
    <w:rsid w:val="005073F4"/>
    <w:rsid w:val="00511880"/>
    <w:rsid w:val="0051294F"/>
    <w:rsid w:val="00514A94"/>
    <w:rsid w:val="00514ED5"/>
    <w:rsid w:val="00517AC5"/>
    <w:rsid w:val="00517EB7"/>
    <w:rsid w:val="0052133A"/>
    <w:rsid w:val="0052209F"/>
    <w:rsid w:val="00523BD4"/>
    <w:rsid w:val="00523F6B"/>
    <w:rsid w:val="005250E4"/>
    <w:rsid w:val="0053049F"/>
    <w:rsid w:val="00530CBE"/>
    <w:rsid w:val="00530F2F"/>
    <w:rsid w:val="005315A8"/>
    <w:rsid w:val="00532277"/>
    <w:rsid w:val="005328BD"/>
    <w:rsid w:val="00532CB5"/>
    <w:rsid w:val="00533793"/>
    <w:rsid w:val="00537AD9"/>
    <w:rsid w:val="0054090F"/>
    <w:rsid w:val="005411FE"/>
    <w:rsid w:val="00542537"/>
    <w:rsid w:val="00542D8E"/>
    <w:rsid w:val="00543454"/>
    <w:rsid w:val="00543792"/>
    <w:rsid w:val="00544229"/>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2F47"/>
    <w:rsid w:val="00562F51"/>
    <w:rsid w:val="00564DC5"/>
    <w:rsid w:val="00565B86"/>
    <w:rsid w:val="00565DE7"/>
    <w:rsid w:val="005666C6"/>
    <w:rsid w:val="00566C16"/>
    <w:rsid w:val="00566D65"/>
    <w:rsid w:val="00567D4E"/>
    <w:rsid w:val="005708ED"/>
    <w:rsid w:val="00573E0E"/>
    <w:rsid w:val="005779EC"/>
    <w:rsid w:val="00582C37"/>
    <w:rsid w:val="00584B04"/>
    <w:rsid w:val="00585513"/>
    <w:rsid w:val="00586751"/>
    <w:rsid w:val="00591E57"/>
    <w:rsid w:val="00592452"/>
    <w:rsid w:val="00592735"/>
    <w:rsid w:val="00594273"/>
    <w:rsid w:val="00596B9E"/>
    <w:rsid w:val="005A0160"/>
    <w:rsid w:val="005A1A0A"/>
    <w:rsid w:val="005A2E4E"/>
    <w:rsid w:val="005A3473"/>
    <w:rsid w:val="005A4BAC"/>
    <w:rsid w:val="005A4D89"/>
    <w:rsid w:val="005A6DE0"/>
    <w:rsid w:val="005B1C26"/>
    <w:rsid w:val="005B28DA"/>
    <w:rsid w:val="005B3AD7"/>
    <w:rsid w:val="005B454B"/>
    <w:rsid w:val="005B6320"/>
    <w:rsid w:val="005B6B45"/>
    <w:rsid w:val="005C0765"/>
    <w:rsid w:val="005C2733"/>
    <w:rsid w:val="005C4B62"/>
    <w:rsid w:val="005C6661"/>
    <w:rsid w:val="005C6893"/>
    <w:rsid w:val="005C6F37"/>
    <w:rsid w:val="005D1162"/>
    <w:rsid w:val="005D4B04"/>
    <w:rsid w:val="005D5954"/>
    <w:rsid w:val="005D6984"/>
    <w:rsid w:val="005D764D"/>
    <w:rsid w:val="005E1205"/>
    <w:rsid w:val="005E1DE9"/>
    <w:rsid w:val="005E2079"/>
    <w:rsid w:val="005E398C"/>
    <w:rsid w:val="005E3D2E"/>
    <w:rsid w:val="005E4340"/>
    <w:rsid w:val="005E43B4"/>
    <w:rsid w:val="005E5ED5"/>
    <w:rsid w:val="005E611F"/>
    <w:rsid w:val="005E631B"/>
    <w:rsid w:val="005E66EB"/>
    <w:rsid w:val="005E6C4E"/>
    <w:rsid w:val="005E713E"/>
    <w:rsid w:val="005E76C2"/>
    <w:rsid w:val="005E781A"/>
    <w:rsid w:val="005F0DD8"/>
    <w:rsid w:val="005F10E5"/>
    <w:rsid w:val="005F13ED"/>
    <w:rsid w:val="005F16E2"/>
    <w:rsid w:val="005F179B"/>
    <w:rsid w:val="005F4E30"/>
    <w:rsid w:val="005F6428"/>
    <w:rsid w:val="005F7895"/>
    <w:rsid w:val="00600F37"/>
    <w:rsid w:val="00602007"/>
    <w:rsid w:val="006024A1"/>
    <w:rsid w:val="00604FEF"/>
    <w:rsid w:val="00605098"/>
    <w:rsid w:val="0060564B"/>
    <w:rsid w:val="0060726F"/>
    <w:rsid w:val="0061027D"/>
    <w:rsid w:val="00611C1D"/>
    <w:rsid w:val="00613839"/>
    <w:rsid w:val="00614FED"/>
    <w:rsid w:val="00616797"/>
    <w:rsid w:val="00617366"/>
    <w:rsid w:val="006204E6"/>
    <w:rsid w:val="00620ACB"/>
    <w:rsid w:val="00620C4C"/>
    <w:rsid w:val="00620F56"/>
    <w:rsid w:val="00622081"/>
    <w:rsid w:val="00622661"/>
    <w:rsid w:val="00622A12"/>
    <w:rsid w:val="00624CB1"/>
    <w:rsid w:val="00624D50"/>
    <w:rsid w:val="006255B8"/>
    <w:rsid w:val="00625A2A"/>
    <w:rsid w:val="00626B20"/>
    <w:rsid w:val="0063175B"/>
    <w:rsid w:val="006325A5"/>
    <w:rsid w:val="0063621D"/>
    <w:rsid w:val="00636271"/>
    <w:rsid w:val="00636535"/>
    <w:rsid w:val="00636CBB"/>
    <w:rsid w:val="00637C47"/>
    <w:rsid w:val="00640259"/>
    <w:rsid w:val="006412CD"/>
    <w:rsid w:val="00642FB0"/>
    <w:rsid w:val="00643029"/>
    <w:rsid w:val="00643370"/>
    <w:rsid w:val="006447E1"/>
    <w:rsid w:val="006447FC"/>
    <w:rsid w:val="00645B2A"/>
    <w:rsid w:val="0064634E"/>
    <w:rsid w:val="00646E21"/>
    <w:rsid w:val="0064777D"/>
    <w:rsid w:val="00653360"/>
    <w:rsid w:val="00653597"/>
    <w:rsid w:val="0065539B"/>
    <w:rsid w:val="00655853"/>
    <w:rsid w:val="0065676D"/>
    <w:rsid w:val="00656938"/>
    <w:rsid w:val="0065720B"/>
    <w:rsid w:val="00663560"/>
    <w:rsid w:val="00666269"/>
    <w:rsid w:val="00666545"/>
    <w:rsid w:val="006667D9"/>
    <w:rsid w:val="006672B2"/>
    <w:rsid w:val="00670F2E"/>
    <w:rsid w:val="00672404"/>
    <w:rsid w:val="0067286E"/>
    <w:rsid w:val="00672F34"/>
    <w:rsid w:val="00673362"/>
    <w:rsid w:val="00673419"/>
    <w:rsid w:val="00674790"/>
    <w:rsid w:val="00674D17"/>
    <w:rsid w:val="00675B73"/>
    <w:rsid w:val="0067636B"/>
    <w:rsid w:val="006774A0"/>
    <w:rsid w:val="00680F67"/>
    <w:rsid w:val="00681288"/>
    <w:rsid w:val="00682C66"/>
    <w:rsid w:val="00683CCC"/>
    <w:rsid w:val="00683FD3"/>
    <w:rsid w:val="00684FDA"/>
    <w:rsid w:val="006856A3"/>
    <w:rsid w:val="00691A04"/>
    <w:rsid w:val="0069331E"/>
    <w:rsid w:val="0069656F"/>
    <w:rsid w:val="00696E6A"/>
    <w:rsid w:val="00697723"/>
    <w:rsid w:val="006A0046"/>
    <w:rsid w:val="006A2D2F"/>
    <w:rsid w:val="006A2FDA"/>
    <w:rsid w:val="006B1F84"/>
    <w:rsid w:val="006B211C"/>
    <w:rsid w:val="006B3067"/>
    <w:rsid w:val="006B56D6"/>
    <w:rsid w:val="006B730B"/>
    <w:rsid w:val="006B7ED9"/>
    <w:rsid w:val="006C0E54"/>
    <w:rsid w:val="006C19B0"/>
    <w:rsid w:val="006C1B8A"/>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46BC"/>
    <w:rsid w:val="00704B21"/>
    <w:rsid w:val="00706366"/>
    <w:rsid w:val="00713C04"/>
    <w:rsid w:val="00713EBB"/>
    <w:rsid w:val="00714366"/>
    <w:rsid w:val="00714A9F"/>
    <w:rsid w:val="00714B96"/>
    <w:rsid w:val="007150E1"/>
    <w:rsid w:val="00715693"/>
    <w:rsid w:val="00715CC8"/>
    <w:rsid w:val="00717B2C"/>
    <w:rsid w:val="007202B9"/>
    <w:rsid w:val="007210A4"/>
    <w:rsid w:val="00721582"/>
    <w:rsid w:val="00721ECD"/>
    <w:rsid w:val="007229BD"/>
    <w:rsid w:val="00723351"/>
    <w:rsid w:val="00724C59"/>
    <w:rsid w:val="007263D2"/>
    <w:rsid w:val="00726715"/>
    <w:rsid w:val="00726F73"/>
    <w:rsid w:val="00727229"/>
    <w:rsid w:val="00732897"/>
    <w:rsid w:val="00732AB7"/>
    <w:rsid w:val="00732ED5"/>
    <w:rsid w:val="007340A6"/>
    <w:rsid w:val="00734850"/>
    <w:rsid w:val="007353FD"/>
    <w:rsid w:val="00736101"/>
    <w:rsid w:val="00736370"/>
    <w:rsid w:val="0074009E"/>
    <w:rsid w:val="0074065F"/>
    <w:rsid w:val="00740ADC"/>
    <w:rsid w:val="00742EC1"/>
    <w:rsid w:val="00743A0B"/>
    <w:rsid w:val="00744775"/>
    <w:rsid w:val="00745123"/>
    <w:rsid w:val="0074543F"/>
    <w:rsid w:val="00745973"/>
    <w:rsid w:val="007460E6"/>
    <w:rsid w:val="00747C88"/>
    <w:rsid w:val="00747CB8"/>
    <w:rsid w:val="00752B3B"/>
    <w:rsid w:val="00753DDE"/>
    <w:rsid w:val="00754471"/>
    <w:rsid w:val="007545CB"/>
    <w:rsid w:val="00754F39"/>
    <w:rsid w:val="00755822"/>
    <w:rsid w:val="00757FC8"/>
    <w:rsid w:val="0076242A"/>
    <w:rsid w:val="007636D5"/>
    <w:rsid w:val="0076431C"/>
    <w:rsid w:val="007648C2"/>
    <w:rsid w:val="00766015"/>
    <w:rsid w:val="00766E3D"/>
    <w:rsid w:val="00766ECC"/>
    <w:rsid w:val="00767242"/>
    <w:rsid w:val="00771FC8"/>
    <w:rsid w:val="007728A4"/>
    <w:rsid w:val="00772E84"/>
    <w:rsid w:val="00773E6D"/>
    <w:rsid w:val="00775A1F"/>
    <w:rsid w:val="0077734B"/>
    <w:rsid w:val="00777898"/>
    <w:rsid w:val="007802C2"/>
    <w:rsid w:val="00780533"/>
    <w:rsid w:val="00780EC8"/>
    <w:rsid w:val="00781587"/>
    <w:rsid w:val="00784702"/>
    <w:rsid w:val="0079102B"/>
    <w:rsid w:val="00791E13"/>
    <w:rsid w:val="00792319"/>
    <w:rsid w:val="007936FE"/>
    <w:rsid w:val="007942B9"/>
    <w:rsid w:val="00794A40"/>
    <w:rsid w:val="00797C87"/>
    <w:rsid w:val="007A32B3"/>
    <w:rsid w:val="007A4343"/>
    <w:rsid w:val="007A5418"/>
    <w:rsid w:val="007A65E0"/>
    <w:rsid w:val="007A6AAA"/>
    <w:rsid w:val="007A7264"/>
    <w:rsid w:val="007A73B3"/>
    <w:rsid w:val="007B2394"/>
    <w:rsid w:val="007B2FA7"/>
    <w:rsid w:val="007B44AE"/>
    <w:rsid w:val="007B4A68"/>
    <w:rsid w:val="007B4FCE"/>
    <w:rsid w:val="007B54C4"/>
    <w:rsid w:val="007B7431"/>
    <w:rsid w:val="007C170C"/>
    <w:rsid w:val="007C21A3"/>
    <w:rsid w:val="007C28A3"/>
    <w:rsid w:val="007C32EE"/>
    <w:rsid w:val="007C3544"/>
    <w:rsid w:val="007C3AAD"/>
    <w:rsid w:val="007C4D17"/>
    <w:rsid w:val="007C51D8"/>
    <w:rsid w:val="007C5E95"/>
    <w:rsid w:val="007C640D"/>
    <w:rsid w:val="007C6FE4"/>
    <w:rsid w:val="007C72C6"/>
    <w:rsid w:val="007D1F45"/>
    <w:rsid w:val="007D2FEA"/>
    <w:rsid w:val="007D3DFA"/>
    <w:rsid w:val="007D4D63"/>
    <w:rsid w:val="007D4FBE"/>
    <w:rsid w:val="007D6B1A"/>
    <w:rsid w:val="007D6EFF"/>
    <w:rsid w:val="007E015B"/>
    <w:rsid w:val="007E04E9"/>
    <w:rsid w:val="007E172C"/>
    <w:rsid w:val="007E1BD0"/>
    <w:rsid w:val="007E1DAF"/>
    <w:rsid w:val="007E207F"/>
    <w:rsid w:val="007E2CF3"/>
    <w:rsid w:val="007E315A"/>
    <w:rsid w:val="007E4692"/>
    <w:rsid w:val="007E4C90"/>
    <w:rsid w:val="007E4CD5"/>
    <w:rsid w:val="007F0727"/>
    <w:rsid w:val="007F1ABF"/>
    <w:rsid w:val="007F4D08"/>
    <w:rsid w:val="007F50EF"/>
    <w:rsid w:val="0080038A"/>
    <w:rsid w:val="0080132E"/>
    <w:rsid w:val="00803833"/>
    <w:rsid w:val="00804872"/>
    <w:rsid w:val="00804B73"/>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2493"/>
    <w:rsid w:val="00822EA5"/>
    <w:rsid w:val="0082429F"/>
    <w:rsid w:val="00825642"/>
    <w:rsid w:val="00825F85"/>
    <w:rsid w:val="00830FC7"/>
    <w:rsid w:val="0083195F"/>
    <w:rsid w:val="0083483F"/>
    <w:rsid w:val="008359F8"/>
    <w:rsid w:val="00835D2C"/>
    <w:rsid w:val="00837FA0"/>
    <w:rsid w:val="00840070"/>
    <w:rsid w:val="00840559"/>
    <w:rsid w:val="00840A8A"/>
    <w:rsid w:val="0084575E"/>
    <w:rsid w:val="00847CA8"/>
    <w:rsid w:val="008503AE"/>
    <w:rsid w:val="008506B3"/>
    <w:rsid w:val="00851CC9"/>
    <w:rsid w:val="00852135"/>
    <w:rsid w:val="00852509"/>
    <w:rsid w:val="008539A5"/>
    <w:rsid w:val="00853F63"/>
    <w:rsid w:val="0085412D"/>
    <w:rsid w:val="008542DA"/>
    <w:rsid w:val="00855A75"/>
    <w:rsid w:val="00855CAB"/>
    <w:rsid w:val="0086074B"/>
    <w:rsid w:val="00860928"/>
    <w:rsid w:val="008619F4"/>
    <w:rsid w:val="00861BCF"/>
    <w:rsid w:val="0086296C"/>
    <w:rsid w:val="008660CC"/>
    <w:rsid w:val="008669B3"/>
    <w:rsid w:val="008712D2"/>
    <w:rsid w:val="00871F15"/>
    <w:rsid w:val="00876E63"/>
    <w:rsid w:val="008775B0"/>
    <w:rsid w:val="00882E2F"/>
    <w:rsid w:val="008833B9"/>
    <w:rsid w:val="008849F7"/>
    <w:rsid w:val="00885709"/>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1430"/>
    <w:rsid w:val="008A23CB"/>
    <w:rsid w:val="008A27E0"/>
    <w:rsid w:val="008A2A8C"/>
    <w:rsid w:val="008A33D6"/>
    <w:rsid w:val="008A480D"/>
    <w:rsid w:val="008A48AC"/>
    <w:rsid w:val="008A549F"/>
    <w:rsid w:val="008A66E9"/>
    <w:rsid w:val="008A6AD2"/>
    <w:rsid w:val="008A7824"/>
    <w:rsid w:val="008B2074"/>
    <w:rsid w:val="008B207D"/>
    <w:rsid w:val="008B6761"/>
    <w:rsid w:val="008B68F4"/>
    <w:rsid w:val="008B6C82"/>
    <w:rsid w:val="008B701A"/>
    <w:rsid w:val="008B7583"/>
    <w:rsid w:val="008C1883"/>
    <w:rsid w:val="008C2828"/>
    <w:rsid w:val="008C2A6A"/>
    <w:rsid w:val="008C2DE9"/>
    <w:rsid w:val="008C5D29"/>
    <w:rsid w:val="008C74EC"/>
    <w:rsid w:val="008D0708"/>
    <w:rsid w:val="008D0D4F"/>
    <w:rsid w:val="008D22BC"/>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72FE"/>
    <w:rsid w:val="008F359F"/>
    <w:rsid w:val="008F42D6"/>
    <w:rsid w:val="008F5259"/>
    <w:rsid w:val="008F68DD"/>
    <w:rsid w:val="0090030E"/>
    <w:rsid w:val="009016FC"/>
    <w:rsid w:val="009031DE"/>
    <w:rsid w:val="00903A32"/>
    <w:rsid w:val="00903BBB"/>
    <w:rsid w:val="00904AB8"/>
    <w:rsid w:val="00905C9A"/>
    <w:rsid w:val="0090604D"/>
    <w:rsid w:val="009062F6"/>
    <w:rsid w:val="00910462"/>
    <w:rsid w:val="009115A4"/>
    <w:rsid w:val="0091247B"/>
    <w:rsid w:val="00912C27"/>
    <w:rsid w:val="0091423C"/>
    <w:rsid w:val="0091487E"/>
    <w:rsid w:val="0091520B"/>
    <w:rsid w:val="0091557C"/>
    <w:rsid w:val="00915670"/>
    <w:rsid w:val="009160DF"/>
    <w:rsid w:val="00916E28"/>
    <w:rsid w:val="00916EA0"/>
    <w:rsid w:val="00920EFA"/>
    <w:rsid w:val="00921E94"/>
    <w:rsid w:val="009228D2"/>
    <w:rsid w:val="00923314"/>
    <w:rsid w:val="00924411"/>
    <w:rsid w:val="00924F6F"/>
    <w:rsid w:val="009254E3"/>
    <w:rsid w:val="00925820"/>
    <w:rsid w:val="0092630E"/>
    <w:rsid w:val="009266BF"/>
    <w:rsid w:val="00926ED9"/>
    <w:rsid w:val="00927268"/>
    <w:rsid w:val="009276A4"/>
    <w:rsid w:val="00927848"/>
    <w:rsid w:val="00930BEC"/>
    <w:rsid w:val="0093216B"/>
    <w:rsid w:val="00934148"/>
    <w:rsid w:val="00934771"/>
    <w:rsid w:val="00934A4A"/>
    <w:rsid w:val="009365C7"/>
    <w:rsid w:val="00936974"/>
    <w:rsid w:val="009378AF"/>
    <w:rsid w:val="00941381"/>
    <w:rsid w:val="00942767"/>
    <w:rsid w:val="0094385F"/>
    <w:rsid w:val="00944B4C"/>
    <w:rsid w:val="00944CE4"/>
    <w:rsid w:val="009471D3"/>
    <w:rsid w:val="00952C47"/>
    <w:rsid w:val="0095301A"/>
    <w:rsid w:val="009531A8"/>
    <w:rsid w:val="00953A9B"/>
    <w:rsid w:val="00954EC9"/>
    <w:rsid w:val="00955AAE"/>
    <w:rsid w:val="00956980"/>
    <w:rsid w:val="009572DB"/>
    <w:rsid w:val="00957768"/>
    <w:rsid w:val="00957F1A"/>
    <w:rsid w:val="0096095C"/>
    <w:rsid w:val="009631B2"/>
    <w:rsid w:val="00963E7A"/>
    <w:rsid w:val="00964ED0"/>
    <w:rsid w:val="009667FC"/>
    <w:rsid w:val="00967C12"/>
    <w:rsid w:val="00967F71"/>
    <w:rsid w:val="00970E18"/>
    <w:rsid w:val="0097166D"/>
    <w:rsid w:val="009717D3"/>
    <w:rsid w:val="0097332B"/>
    <w:rsid w:val="0097391D"/>
    <w:rsid w:val="00974049"/>
    <w:rsid w:val="00977B68"/>
    <w:rsid w:val="009800D6"/>
    <w:rsid w:val="009808F4"/>
    <w:rsid w:val="009810AD"/>
    <w:rsid w:val="0098112C"/>
    <w:rsid w:val="00982000"/>
    <w:rsid w:val="009820D1"/>
    <w:rsid w:val="0098284B"/>
    <w:rsid w:val="00984BB2"/>
    <w:rsid w:val="00984E91"/>
    <w:rsid w:val="0098501D"/>
    <w:rsid w:val="00986646"/>
    <w:rsid w:val="0098685D"/>
    <w:rsid w:val="00987B30"/>
    <w:rsid w:val="00991F70"/>
    <w:rsid w:val="009934DB"/>
    <w:rsid w:val="009936E2"/>
    <w:rsid w:val="00993BD0"/>
    <w:rsid w:val="009948F3"/>
    <w:rsid w:val="00995183"/>
    <w:rsid w:val="00995F6E"/>
    <w:rsid w:val="009962E5"/>
    <w:rsid w:val="009965A1"/>
    <w:rsid w:val="00996686"/>
    <w:rsid w:val="009978C2"/>
    <w:rsid w:val="00997F10"/>
    <w:rsid w:val="009A2DC8"/>
    <w:rsid w:val="009A4174"/>
    <w:rsid w:val="009A4714"/>
    <w:rsid w:val="009A5DDE"/>
    <w:rsid w:val="009A5FDB"/>
    <w:rsid w:val="009A6602"/>
    <w:rsid w:val="009A6EC4"/>
    <w:rsid w:val="009B2BEA"/>
    <w:rsid w:val="009B407B"/>
    <w:rsid w:val="009B6814"/>
    <w:rsid w:val="009B72FF"/>
    <w:rsid w:val="009C0734"/>
    <w:rsid w:val="009C0742"/>
    <w:rsid w:val="009C3D35"/>
    <w:rsid w:val="009D12D7"/>
    <w:rsid w:val="009D24C1"/>
    <w:rsid w:val="009D24EC"/>
    <w:rsid w:val="009D2AD7"/>
    <w:rsid w:val="009D4F3D"/>
    <w:rsid w:val="009D50DB"/>
    <w:rsid w:val="009D6008"/>
    <w:rsid w:val="009D6C8D"/>
    <w:rsid w:val="009D79C8"/>
    <w:rsid w:val="009E035C"/>
    <w:rsid w:val="009E050E"/>
    <w:rsid w:val="009E2289"/>
    <w:rsid w:val="009E2734"/>
    <w:rsid w:val="009E32DA"/>
    <w:rsid w:val="009E46B6"/>
    <w:rsid w:val="009E4864"/>
    <w:rsid w:val="009E4E59"/>
    <w:rsid w:val="009E4F67"/>
    <w:rsid w:val="009E587C"/>
    <w:rsid w:val="009E7AE7"/>
    <w:rsid w:val="009E7C38"/>
    <w:rsid w:val="009F14F7"/>
    <w:rsid w:val="009F168D"/>
    <w:rsid w:val="009F1ED3"/>
    <w:rsid w:val="009F2A24"/>
    <w:rsid w:val="009F2AC5"/>
    <w:rsid w:val="009F2CDB"/>
    <w:rsid w:val="009F2E21"/>
    <w:rsid w:val="009F3032"/>
    <w:rsid w:val="009F3104"/>
    <w:rsid w:val="009F3945"/>
    <w:rsid w:val="009F4877"/>
    <w:rsid w:val="009F52D8"/>
    <w:rsid w:val="009F5419"/>
    <w:rsid w:val="009F5614"/>
    <w:rsid w:val="009F5EA8"/>
    <w:rsid w:val="009F60CB"/>
    <w:rsid w:val="009F74A4"/>
    <w:rsid w:val="009F76B5"/>
    <w:rsid w:val="009F7E60"/>
    <w:rsid w:val="00A00AC8"/>
    <w:rsid w:val="00A011A7"/>
    <w:rsid w:val="00A028E6"/>
    <w:rsid w:val="00A03412"/>
    <w:rsid w:val="00A03D79"/>
    <w:rsid w:val="00A03DDA"/>
    <w:rsid w:val="00A03FB2"/>
    <w:rsid w:val="00A0433E"/>
    <w:rsid w:val="00A047D0"/>
    <w:rsid w:val="00A05B90"/>
    <w:rsid w:val="00A065D1"/>
    <w:rsid w:val="00A07984"/>
    <w:rsid w:val="00A1053D"/>
    <w:rsid w:val="00A13255"/>
    <w:rsid w:val="00A13BF2"/>
    <w:rsid w:val="00A15510"/>
    <w:rsid w:val="00A165B3"/>
    <w:rsid w:val="00A16F28"/>
    <w:rsid w:val="00A201FE"/>
    <w:rsid w:val="00A20264"/>
    <w:rsid w:val="00A208DD"/>
    <w:rsid w:val="00A22FA9"/>
    <w:rsid w:val="00A233CC"/>
    <w:rsid w:val="00A25AE4"/>
    <w:rsid w:val="00A25DB3"/>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7AE"/>
    <w:rsid w:val="00A37BDB"/>
    <w:rsid w:val="00A40BC7"/>
    <w:rsid w:val="00A40DFF"/>
    <w:rsid w:val="00A435DE"/>
    <w:rsid w:val="00A465D6"/>
    <w:rsid w:val="00A472A0"/>
    <w:rsid w:val="00A50146"/>
    <w:rsid w:val="00A50B2A"/>
    <w:rsid w:val="00A50B6A"/>
    <w:rsid w:val="00A50D43"/>
    <w:rsid w:val="00A517AA"/>
    <w:rsid w:val="00A5742E"/>
    <w:rsid w:val="00A62443"/>
    <w:rsid w:val="00A62574"/>
    <w:rsid w:val="00A629F7"/>
    <w:rsid w:val="00A62A57"/>
    <w:rsid w:val="00A6488B"/>
    <w:rsid w:val="00A64B09"/>
    <w:rsid w:val="00A64D2C"/>
    <w:rsid w:val="00A65B0A"/>
    <w:rsid w:val="00A65E18"/>
    <w:rsid w:val="00A666A2"/>
    <w:rsid w:val="00A721D0"/>
    <w:rsid w:val="00A740F8"/>
    <w:rsid w:val="00A74B03"/>
    <w:rsid w:val="00A764BC"/>
    <w:rsid w:val="00A7677D"/>
    <w:rsid w:val="00A777AE"/>
    <w:rsid w:val="00A77EE6"/>
    <w:rsid w:val="00A81817"/>
    <w:rsid w:val="00A839A8"/>
    <w:rsid w:val="00A841B1"/>
    <w:rsid w:val="00A844D9"/>
    <w:rsid w:val="00A849E7"/>
    <w:rsid w:val="00A857E5"/>
    <w:rsid w:val="00A85FC5"/>
    <w:rsid w:val="00A8623B"/>
    <w:rsid w:val="00A8645C"/>
    <w:rsid w:val="00A86D97"/>
    <w:rsid w:val="00A90075"/>
    <w:rsid w:val="00A924B6"/>
    <w:rsid w:val="00A9273A"/>
    <w:rsid w:val="00A9289D"/>
    <w:rsid w:val="00A92E2D"/>
    <w:rsid w:val="00A93CEE"/>
    <w:rsid w:val="00A940D4"/>
    <w:rsid w:val="00A9476E"/>
    <w:rsid w:val="00A94C8D"/>
    <w:rsid w:val="00A95CD2"/>
    <w:rsid w:val="00A96751"/>
    <w:rsid w:val="00A97738"/>
    <w:rsid w:val="00AA0615"/>
    <w:rsid w:val="00AA09C4"/>
    <w:rsid w:val="00AA0E88"/>
    <w:rsid w:val="00AA10FC"/>
    <w:rsid w:val="00AA13C2"/>
    <w:rsid w:val="00AA2048"/>
    <w:rsid w:val="00AA20C8"/>
    <w:rsid w:val="00AA3919"/>
    <w:rsid w:val="00AA4079"/>
    <w:rsid w:val="00AA5027"/>
    <w:rsid w:val="00AA58F6"/>
    <w:rsid w:val="00AA5B73"/>
    <w:rsid w:val="00AA6A04"/>
    <w:rsid w:val="00AA6F1A"/>
    <w:rsid w:val="00AA6FB5"/>
    <w:rsid w:val="00AA7941"/>
    <w:rsid w:val="00AA7E7A"/>
    <w:rsid w:val="00AB2E23"/>
    <w:rsid w:val="00AB3D31"/>
    <w:rsid w:val="00AB6296"/>
    <w:rsid w:val="00AB6D64"/>
    <w:rsid w:val="00AB73D5"/>
    <w:rsid w:val="00AC0D2C"/>
    <w:rsid w:val="00AC16A1"/>
    <w:rsid w:val="00AC1F3C"/>
    <w:rsid w:val="00AC39C1"/>
    <w:rsid w:val="00AC3C02"/>
    <w:rsid w:val="00AC3ECC"/>
    <w:rsid w:val="00AC541E"/>
    <w:rsid w:val="00AC59A5"/>
    <w:rsid w:val="00AC5A2E"/>
    <w:rsid w:val="00AC6918"/>
    <w:rsid w:val="00AC6B3C"/>
    <w:rsid w:val="00AC7439"/>
    <w:rsid w:val="00AC7483"/>
    <w:rsid w:val="00AD13E4"/>
    <w:rsid w:val="00AD1C19"/>
    <w:rsid w:val="00AD49D8"/>
    <w:rsid w:val="00AD50AD"/>
    <w:rsid w:val="00AD6678"/>
    <w:rsid w:val="00AD7303"/>
    <w:rsid w:val="00AD7794"/>
    <w:rsid w:val="00AD7D8C"/>
    <w:rsid w:val="00AD7FC2"/>
    <w:rsid w:val="00AE1311"/>
    <w:rsid w:val="00AE170C"/>
    <w:rsid w:val="00AE18B2"/>
    <w:rsid w:val="00AE2AD1"/>
    <w:rsid w:val="00AE54BD"/>
    <w:rsid w:val="00AF00D7"/>
    <w:rsid w:val="00AF10CC"/>
    <w:rsid w:val="00AF14FD"/>
    <w:rsid w:val="00AF17F0"/>
    <w:rsid w:val="00AF19EA"/>
    <w:rsid w:val="00AF2658"/>
    <w:rsid w:val="00AF3B10"/>
    <w:rsid w:val="00AF4A00"/>
    <w:rsid w:val="00AF66C6"/>
    <w:rsid w:val="00AF67C5"/>
    <w:rsid w:val="00AF6EAB"/>
    <w:rsid w:val="00B00AEA"/>
    <w:rsid w:val="00B00F0D"/>
    <w:rsid w:val="00B01B44"/>
    <w:rsid w:val="00B0207C"/>
    <w:rsid w:val="00B020C5"/>
    <w:rsid w:val="00B02669"/>
    <w:rsid w:val="00B02D82"/>
    <w:rsid w:val="00B036E7"/>
    <w:rsid w:val="00B045D7"/>
    <w:rsid w:val="00B05D7B"/>
    <w:rsid w:val="00B074A8"/>
    <w:rsid w:val="00B10777"/>
    <w:rsid w:val="00B14116"/>
    <w:rsid w:val="00B14E4F"/>
    <w:rsid w:val="00B15177"/>
    <w:rsid w:val="00B16944"/>
    <w:rsid w:val="00B17846"/>
    <w:rsid w:val="00B20CE2"/>
    <w:rsid w:val="00B20E6E"/>
    <w:rsid w:val="00B2245E"/>
    <w:rsid w:val="00B22B68"/>
    <w:rsid w:val="00B300A1"/>
    <w:rsid w:val="00B30586"/>
    <w:rsid w:val="00B32450"/>
    <w:rsid w:val="00B33D34"/>
    <w:rsid w:val="00B34353"/>
    <w:rsid w:val="00B344EA"/>
    <w:rsid w:val="00B356EE"/>
    <w:rsid w:val="00B35C11"/>
    <w:rsid w:val="00B35C36"/>
    <w:rsid w:val="00B36A63"/>
    <w:rsid w:val="00B40887"/>
    <w:rsid w:val="00B428F7"/>
    <w:rsid w:val="00B42F8B"/>
    <w:rsid w:val="00B44ED5"/>
    <w:rsid w:val="00B520F6"/>
    <w:rsid w:val="00B53DD1"/>
    <w:rsid w:val="00B57F5F"/>
    <w:rsid w:val="00B613F6"/>
    <w:rsid w:val="00B62D03"/>
    <w:rsid w:val="00B630EE"/>
    <w:rsid w:val="00B63318"/>
    <w:rsid w:val="00B63EC4"/>
    <w:rsid w:val="00B6475E"/>
    <w:rsid w:val="00B647AD"/>
    <w:rsid w:val="00B67CB5"/>
    <w:rsid w:val="00B702B2"/>
    <w:rsid w:val="00B714F0"/>
    <w:rsid w:val="00B717AC"/>
    <w:rsid w:val="00B71A44"/>
    <w:rsid w:val="00B72638"/>
    <w:rsid w:val="00B73C2B"/>
    <w:rsid w:val="00B749D9"/>
    <w:rsid w:val="00B74F3C"/>
    <w:rsid w:val="00B754DE"/>
    <w:rsid w:val="00B757FF"/>
    <w:rsid w:val="00B75B54"/>
    <w:rsid w:val="00B75BF1"/>
    <w:rsid w:val="00B765AB"/>
    <w:rsid w:val="00B76D36"/>
    <w:rsid w:val="00B80907"/>
    <w:rsid w:val="00B82374"/>
    <w:rsid w:val="00B830EE"/>
    <w:rsid w:val="00B85558"/>
    <w:rsid w:val="00B85975"/>
    <w:rsid w:val="00B85D51"/>
    <w:rsid w:val="00B86E51"/>
    <w:rsid w:val="00B877C3"/>
    <w:rsid w:val="00B90FFE"/>
    <w:rsid w:val="00B91D3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C83"/>
    <w:rsid w:val="00BB4CB9"/>
    <w:rsid w:val="00BB5500"/>
    <w:rsid w:val="00BB6A43"/>
    <w:rsid w:val="00BB6CDF"/>
    <w:rsid w:val="00BB71E5"/>
    <w:rsid w:val="00BC0D50"/>
    <w:rsid w:val="00BC259A"/>
    <w:rsid w:val="00BC2695"/>
    <w:rsid w:val="00BC292E"/>
    <w:rsid w:val="00BC2DCD"/>
    <w:rsid w:val="00BC3F09"/>
    <w:rsid w:val="00BC4A42"/>
    <w:rsid w:val="00BC5419"/>
    <w:rsid w:val="00BC7335"/>
    <w:rsid w:val="00BD107D"/>
    <w:rsid w:val="00BD2D4C"/>
    <w:rsid w:val="00BD5AE4"/>
    <w:rsid w:val="00BE3CD8"/>
    <w:rsid w:val="00BE4030"/>
    <w:rsid w:val="00BE581F"/>
    <w:rsid w:val="00BE6270"/>
    <w:rsid w:val="00BE675E"/>
    <w:rsid w:val="00BE68CE"/>
    <w:rsid w:val="00BE6FE8"/>
    <w:rsid w:val="00BE7F18"/>
    <w:rsid w:val="00BF1AFE"/>
    <w:rsid w:val="00BF2246"/>
    <w:rsid w:val="00BF4C4F"/>
    <w:rsid w:val="00BF583B"/>
    <w:rsid w:val="00BF5ACC"/>
    <w:rsid w:val="00BF5F72"/>
    <w:rsid w:val="00BF6E9E"/>
    <w:rsid w:val="00BF78B3"/>
    <w:rsid w:val="00C008C0"/>
    <w:rsid w:val="00C0096D"/>
    <w:rsid w:val="00C00AD2"/>
    <w:rsid w:val="00C01B50"/>
    <w:rsid w:val="00C01EF2"/>
    <w:rsid w:val="00C02168"/>
    <w:rsid w:val="00C040BA"/>
    <w:rsid w:val="00C1062C"/>
    <w:rsid w:val="00C10B52"/>
    <w:rsid w:val="00C10F83"/>
    <w:rsid w:val="00C139DA"/>
    <w:rsid w:val="00C164FE"/>
    <w:rsid w:val="00C21C27"/>
    <w:rsid w:val="00C22206"/>
    <w:rsid w:val="00C240BB"/>
    <w:rsid w:val="00C24161"/>
    <w:rsid w:val="00C24449"/>
    <w:rsid w:val="00C25359"/>
    <w:rsid w:val="00C25FBB"/>
    <w:rsid w:val="00C26575"/>
    <w:rsid w:val="00C30ABB"/>
    <w:rsid w:val="00C31E46"/>
    <w:rsid w:val="00C35E48"/>
    <w:rsid w:val="00C372E0"/>
    <w:rsid w:val="00C37900"/>
    <w:rsid w:val="00C40800"/>
    <w:rsid w:val="00C412EF"/>
    <w:rsid w:val="00C422E5"/>
    <w:rsid w:val="00C45991"/>
    <w:rsid w:val="00C47AE1"/>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160B"/>
    <w:rsid w:val="00C6563D"/>
    <w:rsid w:val="00C704BA"/>
    <w:rsid w:val="00C70F41"/>
    <w:rsid w:val="00C72BC5"/>
    <w:rsid w:val="00C730A0"/>
    <w:rsid w:val="00C73486"/>
    <w:rsid w:val="00C73758"/>
    <w:rsid w:val="00C740DC"/>
    <w:rsid w:val="00C74467"/>
    <w:rsid w:val="00C747D7"/>
    <w:rsid w:val="00C777F0"/>
    <w:rsid w:val="00C812CC"/>
    <w:rsid w:val="00C83F84"/>
    <w:rsid w:val="00C84143"/>
    <w:rsid w:val="00C853A7"/>
    <w:rsid w:val="00C85E38"/>
    <w:rsid w:val="00C861D0"/>
    <w:rsid w:val="00C872AE"/>
    <w:rsid w:val="00C90509"/>
    <w:rsid w:val="00C91180"/>
    <w:rsid w:val="00C9133E"/>
    <w:rsid w:val="00C92E45"/>
    <w:rsid w:val="00CA03D3"/>
    <w:rsid w:val="00CA1B10"/>
    <w:rsid w:val="00CA2CA5"/>
    <w:rsid w:val="00CA2E8D"/>
    <w:rsid w:val="00CA3398"/>
    <w:rsid w:val="00CA38AE"/>
    <w:rsid w:val="00CA4138"/>
    <w:rsid w:val="00CA6CA1"/>
    <w:rsid w:val="00CA7012"/>
    <w:rsid w:val="00CA7AD8"/>
    <w:rsid w:val="00CB0169"/>
    <w:rsid w:val="00CB0AFD"/>
    <w:rsid w:val="00CB18DF"/>
    <w:rsid w:val="00CB1D9B"/>
    <w:rsid w:val="00CB20C0"/>
    <w:rsid w:val="00CB2B7C"/>
    <w:rsid w:val="00CB3076"/>
    <w:rsid w:val="00CB5E6A"/>
    <w:rsid w:val="00CC07F0"/>
    <w:rsid w:val="00CC089C"/>
    <w:rsid w:val="00CC2A8C"/>
    <w:rsid w:val="00CC2C43"/>
    <w:rsid w:val="00CC3A85"/>
    <w:rsid w:val="00CC53BE"/>
    <w:rsid w:val="00CC7E1B"/>
    <w:rsid w:val="00CD134D"/>
    <w:rsid w:val="00CD1501"/>
    <w:rsid w:val="00CD1AC3"/>
    <w:rsid w:val="00CD2B45"/>
    <w:rsid w:val="00CD37D6"/>
    <w:rsid w:val="00CD3887"/>
    <w:rsid w:val="00CD4EB9"/>
    <w:rsid w:val="00CD4ED6"/>
    <w:rsid w:val="00CD501B"/>
    <w:rsid w:val="00CD66D5"/>
    <w:rsid w:val="00CE071A"/>
    <w:rsid w:val="00CE111C"/>
    <w:rsid w:val="00CE1553"/>
    <w:rsid w:val="00CE2F1A"/>
    <w:rsid w:val="00CE3D77"/>
    <w:rsid w:val="00CE43F4"/>
    <w:rsid w:val="00CE446D"/>
    <w:rsid w:val="00CE5127"/>
    <w:rsid w:val="00CE5959"/>
    <w:rsid w:val="00CE5A1B"/>
    <w:rsid w:val="00CE644D"/>
    <w:rsid w:val="00CF0002"/>
    <w:rsid w:val="00CF1381"/>
    <w:rsid w:val="00CF1476"/>
    <w:rsid w:val="00CF2357"/>
    <w:rsid w:val="00CF2F79"/>
    <w:rsid w:val="00CF4290"/>
    <w:rsid w:val="00CF46A6"/>
    <w:rsid w:val="00CF5857"/>
    <w:rsid w:val="00CF5F19"/>
    <w:rsid w:val="00CF78B1"/>
    <w:rsid w:val="00D00138"/>
    <w:rsid w:val="00D003BF"/>
    <w:rsid w:val="00D03E20"/>
    <w:rsid w:val="00D045A0"/>
    <w:rsid w:val="00D065ED"/>
    <w:rsid w:val="00D1061F"/>
    <w:rsid w:val="00D11298"/>
    <w:rsid w:val="00D125FB"/>
    <w:rsid w:val="00D12D34"/>
    <w:rsid w:val="00D12DAD"/>
    <w:rsid w:val="00D12FDB"/>
    <w:rsid w:val="00D1419D"/>
    <w:rsid w:val="00D159AC"/>
    <w:rsid w:val="00D165A1"/>
    <w:rsid w:val="00D174EB"/>
    <w:rsid w:val="00D17C26"/>
    <w:rsid w:val="00D20015"/>
    <w:rsid w:val="00D208EC"/>
    <w:rsid w:val="00D20C20"/>
    <w:rsid w:val="00D21DAD"/>
    <w:rsid w:val="00D22B32"/>
    <w:rsid w:val="00D2309D"/>
    <w:rsid w:val="00D249EA"/>
    <w:rsid w:val="00D25101"/>
    <w:rsid w:val="00D25D61"/>
    <w:rsid w:val="00D260DE"/>
    <w:rsid w:val="00D30315"/>
    <w:rsid w:val="00D30C89"/>
    <w:rsid w:val="00D31E37"/>
    <w:rsid w:val="00D33505"/>
    <w:rsid w:val="00D33970"/>
    <w:rsid w:val="00D344D4"/>
    <w:rsid w:val="00D34CC1"/>
    <w:rsid w:val="00D3545C"/>
    <w:rsid w:val="00D36D75"/>
    <w:rsid w:val="00D36E8D"/>
    <w:rsid w:val="00D36F53"/>
    <w:rsid w:val="00D40B92"/>
    <w:rsid w:val="00D40E6A"/>
    <w:rsid w:val="00D410AA"/>
    <w:rsid w:val="00D42A7F"/>
    <w:rsid w:val="00D43EB9"/>
    <w:rsid w:val="00D45704"/>
    <w:rsid w:val="00D46C9B"/>
    <w:rsid w:val="00D47104"/>
    <w:rsid w:val="00D4795C"/>
    <w:rsid w:val="00D502F7"/>
    <w:rsid w:val="00D50794"/>
    <w:rsid w:val="00D51925"/>
    <w:rsid w:val="00D5201B"/>
    <w:rsid w:val="00D52869"/>
    <w:rsid w:val="00D53E62"/>
    <w:rsid w:val="00D559AB"/>
    <w:rsid w:val="00D61B04"/>
    <w:rsid w:val="00D625E7"/>
    <w:rsid w:val="00D6267A"/>
    <w:rsid w:val="00D638D1"/>
    <w:rsid w:val="00D6438F"/>
    <w:rsid w:val="00D64529"/>
    <w:rsid w:val="00D65017"/>
    <w:rsid w:val="00D6524B"/>
    <w:rsid w:val="00D65D6C"/>
    <w:rsid w:val="00D662DD"/>
    <w:rsid w:val="00D6705D"/>
    <w:rsid w:val="00D73D4A"/>
    <w:rsid w:val="00D76F46"/>
    <w:rsid w:val="00D807B8"/>
    <w:rsid w:val="00D80BCA"/>
    <w:rsid w:val="00D8288F"/>
    <w:rsid w:val="00D844C4"/>
    <w:rsid w:val="00D84F93"/>
    <w:rsid w:val="00D85C60"/>
    <w:rsid w:val="00D8738A"/>
    <w:rsid w:val="00D875C7"/>
    <w:rsid w:val="00D877BC"/>
    <w:rsid w:val="00D90583"/>
    <w:rsid w:val="00D90F94"/>
    <w:rsid w:val="00D91B1A"/>
    <w:rsid w:val="00D92B5B"/>
    <w:rsid w:val="00D94563"/>
    <w:rsid w:val="00D95BC5"/>
    <w:rsid w:val="00DA0FE1"/>
    <w:rsid w:val="00DA119A"/>
    <w:rsid w:val="00DA2C21"/>
    <w:rsid w:val="00DA422C"/>
    <w:rsid w:val="00DA4413"/>
    <w:rsid w:val="00DA4A84"/>
    <w:rsid w:val="00DA76AC"/>
    <w:rsid w:val="00DB13B6"/>
    <w:rsid w:val="00DB1C9D"/>
    <w:rsid w:val="00DB2550"/>
    <w:rsid w:val="00DB27F8"/>
    <w:rsid w:val="00DB37BD"/>
    <w:rsid w:val="00DB3F72"/>
    <w:rsid w:val="00DB5126"/>
    <w:rsid w:val="00DB58FC"/>
    <w:rsid w:val="00DB5E69"/>
    <w:rsid w:val="00DB6AC9"/>
    <w:rsid w:val="00DB7459"/>
    <w:rsid w:val="00DB7F36"/>
    <w:rsid w:val="00DC1283"/>
    <w:rsid w:val="00DC2573"/>
    <w:rsid w:val="00DC2871"/>
    <w:rsid w:val="00DC5881"/>
    <w:rsid w:val="00DC6495"/>
    <w:rsid w:val="00DC6543"/>
    <w:rsid w:val="00DC674D"/>
    <w:rsid w:val="00DC7F09"/>
    <w:rsid w:val="00DD04C9"/>
    <w:rsid w:val="00DD156B"/>
    <w:rsid w:val="00DD18AB"/>
    <w:rsid w:val="00DD1CFE"/>
    <w:rsid w:val="00DD2E81"/>
    <w:rsid w:val="00DD3286"/>
    <w:rsid w:val="00DD7943"/>
    <w:rsid w:val="00DD7E55"/>
    <w:rsid w:val="00DE00DC"/>
    <w:rsid w:val="00DE1FBB"/>
    <w:rsid w:val="00DE45AC"/>
    <w:rsid w:val="00DE7DDB"/>
    <w:rsid w:val="00DF538A"/>
    <w:rsid w:val="00DF55C1"/>
    <w:rsid w:val="00DF5847"/>
    <w:rsid w:val="00DF6F70"/>
    <w:rsid w:val="00E00494"/>
    <w:rsid w:val="00E026B0"/>
    <w:rsid w:val="00E02D6A"/>
    <w:rsid w:val="00E11AEE"/>
    <w:rsid w:val="00E124AB"/>
    <w:rsid w:val="00E135C1"/>
    <w:rsid w:val="00E1364B"/>
    <w:rsid w:val="00E1561D"/>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3776"/>
    <w:rsid w:val="00E44A1F"/>
    <w:rsid w:val="00E467AD"/>
    <w:rsid w:val="00E4713E"/>
    <w:rsid w:val="00E50300"/>
    <w:rsid w:val="00E50514"/>
    <w:rsid w:val="00E5184D"/>
    <w:rsid w:val="00E52C7F"/>
    <w:rsid w:val="00E5350A"/>
    <w:rsid w:val="00E54EDA"/>
    <w:rsid w:val="00E57187"/>
    <w:rsid w:val="00E6133B"/>
    <w:rsid w:val="00E61B81"/>
    <w:rsid w:val="00E61DE3"/>
    <w:rsid w:val="00E61ECF"/>
    <w:rsid w:val="00E621D6"/>
    <w:rsid w:val="00E62269"/>
    <w:rsid w:val="00E624FC"/>
    <w:rsid w:val="00E62A5A"/>
    <w:rsid w:val="00E64EC3"/>
    <w:rsid w:val="00E65558"/>
    <w:rsid w:val="00E65580"/>
    <w:rsid w:val="00E6597B"/>
    <w:rsid w:val="00E65D00"/>
    <w:rsid w:val="00E66EAA"/>
    <w:rsid w:val="00E70044"/>
    <w:rsid w:val="00E70EDF"/>
    <w:rsid w:val="00E7134E"/>
    <w:rsid w:val="00E7138C"/>
    <w:rsid w:val="00E72000"/>
    <w:rsid w:val="00E73507"/>
    <w:rsid w:val="00E73AFA"/>
    <w:rsid w:val="00E740FB"/>
    <w:rsid w:val="00E75E8E"/>
    <w:rsid w:val="00E80CD1"/>
    <w:rsid w:val="00E8141F"/>
    <w:rsid w:val="00E81566"/>
    <w:rsid w:val="00E82556"/>
    <w:rsid w:val="00E83D8A"/>
    <w:rsid w:val="00E84030"/>
    <w:rsid w:val="00E846D7"/>
    <w:rsid w:val="00E848BE"/>
    <w:rsid w:val="00E86A5C"/>
    <w:rsid w:val="00E86E8A"/>
    <w:rsid w:val="00E9263D"/>
    <w:rsid w:val="00E929C5"/>
    <w:rsid w:val="00E93305"/>
    <w:rsid w:val="00E940BE"/>
    <w:rsid w:val="00E96A5B"/>
    <w:rsid w:val="00E96A9D"/>
    <w:rsid w:val="00E96FE7"/>
    <w:rsid w:val="00EA01E1"/>
    <w:rsid w:val="00EA2909"/>
    <w:rsid w:val="00EA3936"/>
    <w:rsid w:val="00EA42AC"/>
    <w:rsid w:val="00EA77A7"/>
    <w:rsid w:val="00EB1132"/>
    <w:rsid w:val="00EB230B"/>
    <w:rsid w:val="00EB4B88"/>
    <w:rsid w:val="00EB57CF"/>
    <w:rsid w:val="00EB5918"/>
    <w:rsid w:val="00EB5BA4"/>
    <w:rsid w:val="00EB70DC"/>
    <w:rsid w:val="00EC2958"/>
    <w:rsid w:val="00EC34DC"/>
    <w:rsid w:val="00EC4942"/>
    <w:rsid w:val="00EC5D73"/>
    <w:rsid w:val="00EC67AA"/>
    <w:rsid w:val="00EC7C73"/>
    <w:rsid w:val="00ED054E"/>
    <w:rsid w:val="00ED161C"/>
    <w:rsid w:val="00ED35DB"/>
    <w:rsid w:val="00ED4879"/>
    <w:rsid w:val="00ED4E89"/>
    <w:rsid w:val="00ED6FFF"/>
    <w:rsid w:val="00EE1CFF"/>
    <w:rsid w:val="00EE282F"/>
    <w:rsid w:val="00EE2B4D"/>
    <w:rsid w:val="00EE323D"/>
    <w:rsid w:val="00EE499A"/>
    <w:rsid w:val="00EE4F25"/>
    <w:rsid w:val="00EE53E7"/>
    <w:rsid w:val="00EE585B"/>
    <w:rsid w:val="00EE5BEF"/>
    <w:rsid w:val="00EE5F54"/>
    <w:rsid w:val="00EE69BF"/>
    <w:rsid w:val="00EF09F5"/>
    <w:rsid w:val="00EF2322"/>
    <w:rsid w:val="00EF62D3"/>
    <w:rsid w:val="00EF713E"/>
    <w:rsid w:val="00F0004C"/>
    <w:rsid w:val="00F00249"/>
    <w:rsid w:val="00F0042F"/>
    <w:rsid w:val="00F011A2"/>
    <w:rsid w:val="00F01E6B"/>
    <w:rsid w:val="00F04323"/>
    <w:rsid w:val="00F04833"/>
    <w:rsid w:val="00F05459"/>
    <w:rsid w:val="00F06059"/>
    <w:rsid w:val="00F07B6C"/>
    <w:rsid w:val="00F07F3C"/>
    <w:rsid w:val="00F07F7E"/>
    <w:rsid w:val="00F114CF"/>
    <w:rsid w:val="00F11502"/>
    <w:rsid w:val="00F11707"/>
    <w:rsid w:val="00F1213F"/>
    <w:rsid w:val="00F12A34"/>
    <w:rsid w:val="00F12CD0"/>
    <w:rsid w:val="00F1390C"/>
    <w:rsid w:val="00F15161"/>
    <w:rsid w:val="00F15857"/>
    <w:rsid w:val="00F15A0C"/>
    <w:rsid w:val="00F20A63"/>
    <w:rsid w:val="00F20DDE"/>
    <w:rsid w:val="00F2146F"/>
    <w:rsid w:val="00F217B3"/>
    <w:rsid w:val="00F21E85"/>
    <w:rsid w:val="00F233E5"/>
    <w:rsid w:val="00F23944"/>
    <w:rsid w:val="00F239E6"/>
    <w:rsid w:val="00F23C87"/>
    <w:rsid w:val="00F24414"/>
    <w:rsid w:val="00F24991"/>
    <w:rsid w:val="00F26896"/>
    <w:rsid w:val="00F275D8"/>
    <w:rsid w:val="00F277CC"/>
    <w:rsid w:val="00F27F2A"/>
    <w:rsid w:val="00F30A27"/>
    <w:rsid w:val="00F313F6"/>
    <w:rsid w:val="00F32678"/>
    <w:rsid w:val="00F33740"/>
    <w:rsid w:val="00F33BD2"/>
    <w:rsid w:val="00F344B7"/>
    <w:rsid w:val="00F3554B"/>
    <w:rsid w:val="00F359CB"/>
    <w:rsid w:val="00F3666B"/>
    <w:rsid w:val="00F3666E"/>
    <w:rsid w:val="00F36BBA"/>
    <w:rsid w:val="00F36FEA"/>
    <w:rsid w:val="00F372F3"/>
    <w:rsid w:val="00F373F8"/>
    <w:rsid w:val="00F40CF4"/>
    <w:rsid w:val="00F4378F"/>
    <w:rsid w:val="00F43AD8"/>
    <w:rsid w:val="00F44ACC"/>
    <w:rsid w:val="00F47F71"/>
    <w:rsid w:val="00F510D3"/>
    <w:rsid w:val="00F51B29"/>
    <w:rsid w:val="00F521D7"/>
    <w:rsid w:val="00F53F55"/>
    <w:rsid w:val="00F53F63"/>
    <w:rsid w:val="00F5611A"/>
    <w:rsid w:val="00F569BA"/>
    <w:rsid w:val="00F5714D"/>
    <w:rsid w:val="00F57426"/>
    <w:rsid w:val="00F61336"/>
    <w:rsid w:val="00F616E4"/>
    <w:rsid w:val="00F61E38"/>
    <w:rsid w:val="00F6359B"/>
    <w:rsid w:val="00F63EFA"/>
    <w:rsid w:val="00F66B03"/>
    <w:rsid w:val="00F66B07"/>
    <w:rsid w:val="00F67305"/>
    <w:rsid w:val="00F6795B"/>
    <w:rsid w:val="00F70929"/>
    <w:rsid w:val="00F70C9E"/>
    <w:rsid w:val="00F711AA"/>
    <w:rsid w:val="00F71571"/>
    <w:rsid w:val="00F723C0"/>
    <w:rsid w:val="00F72D0F"/>
    <w:rsid w:val="00F74335"/>
    <w:rsid w:val="00F751B9"/>
    <w:rsid w:val="00F75879"/>
    <w:rsid w:val="00F77025"/>
    <w:rsid w:val="00F8033D"/>
    <w:rsid w:val="00F82769"/>
    <w:rsid w:val="00F82E8F"/>
    <w:rsid w:val="00F83669"/>
    <w:rsid w:val="00F84512"/>
    <w:rsid w:val="00F84546"/>
    <w:rsid w:val="00F84920"/>
    <w:rsid w:val="00F84BA1"/>
    <w:rsid w:val="00F85C93"/>
    <w:rsid w:val="00F86735"/>
    <w:rsid w:val="00F9068D"/>
    <w:rsid w:val="00F91C94"/>
    <w:rsid w:val="00F934AC"/>
    <w:rsid w:val="00F946D2"/>
    <w:rsid w:val="00F952A9"/>
    <w:rsid w:val="00F963D7"/>
    <w:rsid w:val="00F975E9"/>
    <w:rsid w:val="00F97686"/>
    <w:rsid w:val="00F97EBB"/>
    <w:rsid w:val="00FA050E"/>
    <w:rsid w:val="00FA0E4E"/>
    <w:rsid w:val="00FA1B88"/>
    <w:rsid w:val="00FA60FD"/>
    <w:rsid w:val="00FA68E8"/>
    <w:rsid w:val="00FA79BF"/>
    <w:rsid w:val="00FB0CE6"/>
    <w:rsid w:val="00FB1B61"/>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1F6"/>
    <w:rsid w:val="00FC7A4C"/>
    <w:rsid w:val="00FC7CA8"/>
    <w:rsid w:val="00FC7DDF"/>
    <w:rsid w:val="00FD0448"/>
    <w:rsid w:val="00FD1667"/>
    <w:rsid w:val="00FD1910"/>
    <w:rsid w:val="00FD1B62"/>
    <w:rsid w:val="00FD2718"/>
    <w:rsid w:val="00FD2CF6"/>
    <w:rsid w:val="00FD3896"/>
    <w:rsid w:val="00FD44C6"/>
    <w:rsid w:val="00FD50E2"/>
    <w:rsid w:val="00FD6638"/>
    <w:rsid w:val="00FD6C86"/>
    <w:rsid w:val="00FD7D74"/>
    <w:rsid w:val="00FE2154"/>
    <w:rsid w:val="00FE234B"/>
    <w:rsid w:val="00FE2569"/>
    <w:rsid w:val="00FE4868"/>
    <w:rsid w:val="00FF0B51"/>
    <w:rsid w:val="00FF1A15"/>
    <w:rsid w:val="00FF1EF2"/>
    <w:rsid w:val="00FF2503"/>
    <w:rsid w:val="00FF29E9"/>
    <w:rsid w:val="00FF4837"/>
    <w:rsid w:val="00FF51FC"/>
    <w:rsid w:val="00FF6654"/>
    <w:rsid w:val="00FF6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locked="1"/>
    <w:lsdException w:name="caption" w:locked="1" w:qFormat="1"/>
    <w:lsdException w:name="footnote reference" w:uiPriority="99"/>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qFormat="1"/>
    <w:lsdException w:name="No List" w:uiPriority="99"/>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32"/>
    <w:pPr>
      <w:spacing w:after="200" w:line="276" w:lineRule="auto"/>
    </w:pPr>
    <w:rPr>
      <w:rFonts w:eastAsia="Times New Roman"/>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0"/>
    <w:next w:val="a0"/>
    <w:link w:val="50"/>
    <w:qFormat/>
    <w:rsid w:val="00584B04"/>
    <w:pPr>
      <w:keepNext/>
      <w:keepLines/>
      <w:spacing w:before="200" w:after="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locked/>
    <w:rsid w:val="00D43EB9"/>
    <w:rPr>
      <w:rFonts w:ascii="Arial" w:hAnsi="Arial" w:cs="Arial"/>
      <w:b/>
      <w:bCs/>
      <w:kern w:val="32"/>
      <w:sz w:val="32"/>
      <w:szCs w:val="32"/>
      <w:lang w:eastAsia="ru-RU"/>
    </w:rPr>
  </w:style>
  <w:style w:type="paragraph" w:styleId="a4">
    <w:name w:val="Document Map"/>
    <w:basedOn w:val="a0"/>
    <w:link w:val="a5"/>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D43EB9"/>
    <w:rPr>
      <w:rFonts w:ascii="Cambria" w:hAnsi="Cambria" w:cs="Times New Roman"/>
      <w:b/>
      <w:bCs/>
      <w:color w:val="4F81BD"/>
    </w:rPr>
  </w:style>
  <w:style w:type="character" w:customStyle="1" w:styleId="20">
    <w:name w:val="Заголовок 2 Знак"/>
    <w:aliases w:val="Т4 Знак,OG Heading 2 Знак"/>
    <w:basedOn w:val="a1"/>
    <w:link w:val="2"/>
    <w:locked/>
    <w:rsid w:val="00D43EB9"/>
    <w:rPr>
      <w:rFonts w:ascii="Arial" w:hAnsi="Arial" w:cs="Arial"/>
      <w:b/>
      <w:bCs/>
      <w:i/>
      <w:iCs/>
      <w:sz w:val="28"/>
      <w:szCs w:val="28"/>
      <w:lang w:eastAsia="ru-RU"/>
    </w:rPr>
  </w:style>
  <w:style w:type="paragraph" w:customStyle="1" w:styleId="12">
    <w:name w:val="Абзац списка1"/>
    <w:basedOn w:val="a0"/>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A5FDB"/>
    <w:rPr>
      <w:rFonts w:ascii="Calibri" w:hAnsi="Calibri" w:cs="Times New Roman"/>
      <w:b/>
      <w:bCs/>
      <w:sz w:val="28"/>
      <w:szCs w:val="28"/>
      <w:lang w:eastAsia="ru-RU"/>
    </w:rPr>
  </w:style>
  <w:style w:type="paragraph" w:styleId="a6">
    <w:name w:val="header"/>
    <w:basedOn w:val="a0"/>
    <w:link w:val="a7"/>
    <w:rsid w:val="00CE5A1B"/>
    <w:pPr>
      <w:tabs>
        <w:tab w:val="center" w:pos="4677"/>
        <w:tab w:val="right" w:pos="9355"/>
      </w:tabs>
      <w:spacing w:after="0"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rsid w:val="00CE5A1B"/>
    <w:pPr>
      <w:tabs>
        <w:tab w:val="center" w:pos="4677"/>
        <w:tab w:val="right" w:pos="9355"/>
      </w:tabs>
      <w:spacing w:after="0" w:line="240" w:lineRule="auto"/>
    </w:pPr>
  </w:style>
  <w:style w:type="character" w:customStyle="1" w:styleId="a9">
    <w:name w:val="Нижний колонтитул Знак"/>
    <w:basedOn w:val="a1"/>
    <w:link w:val="a8"/>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3">
    <w:name w:val="toc 1"/>
    <w:basedOn w:val="a0"/>
    <w:next w:val="a0"/>
    <w:autoRedefine/>
    <w:uiPriority w:val="39"/>
    <w:rsid w:val="002979C8"/>
    <w:pPr>
      <w:spacing w:before="360" w:after="0"/>
    </w:pPr>
    <w:rPr>
      <w:rFonts w:asciiTheme="majorHAnsi" w:hAnsiTheme="majorHAnsi"/>
      <w:b/>
      <w:bCs/>
      <w:caps/>
    </w:rPr>
  </w:style>
  <w:style w:type="paragraph" w:styleId="21">
    <w:name w:val="toc 2"/>
    <w:basedOn w:val="a0"/>
    <w:next w:val="a0"/>
    <w:autoRedefine/>
    <w:uiPriority w:val="39"/>
    <w:rsid w:val="009D24C1"/>
    <w:pPr>
      <w:spacing w:before="240" w:after="0"/>
    </w:pPr>
    <w:rPr>
      <w:rFonts w:asciiTheme="minorHAnsi" w:hAnsiTheme="minorHAnsi"/>
      <w:b/>
      <w:bCs/>
      <w:sz w:val="20"/>
      <w:szCs w:val="20"/>
    </w:rPr>
  </w:style>
  <w:style w:type="paragraph" w:styleId="31">
    <w:name w:val="toc 3"/>
    <w:basedOn w:val="a0"/>
    <w:next w:val="a0"/>
    <w:autoRedefine/>
    <w:uiPriority w:val="39"/>
    <w:rsid w:val="009D24C1"/>
    <w:pPr>
      <w:spacing w:after="0"/>
      <w:ind w:left="240"/>
    </w:pPr>
    <w:rPr>
      <w:rFonts w:asciiTheme="minorHAnsi" w:hAnsiTheme="minorHAnsi"/>
      <w:sz w:val="20"/>
      <w:szCs w:val="20"/>
    </w:rPr>
  </w:style>
  <w:style w:type="paragraph" w:styleId="42">
    <w:name w:val="toc 4"/>
    <w:basedOn w:val="a0"/>
    <w:next w:val="a0"/>
    <w:autoRedefine/>
    <w:rsid w:val="009D24C1"/>
    <w:pPr>
      <w:spacing w:after="0"/>
      <w:ind w:left="480"/>
    </w:pPr>
    <w:rPr>
      <w:rFonts w:asciiTheme="minorHAnsi" w:hAnsiTheme="minorHAnsi"/>
      <w:sz w:val="20"/>
      <w:szCs w:val="20"/>
    </w:rPr>
  </w:style>
  <w:style w:type="paragraph" w:styleId="51">
    <w:name w:val="toc 5"/>
    <w:basedOn w:val="a0"/>
    <w:next w:val="a0"/>
    <w:autoRedefine/>
    <w:rsid w:val="009D24C1"/>
    <w:pPr>
      <w:spacing w:after="0"/>
      <w:ind w:left="720"/>
    </w:pPr>
    <w:rPr>
      <w:rFonts w:asciiTheme="minorHAnsi" w:hAnsiTheme="minorHAnsi"/>
      <w:sz w:val="20"/>
      <w:szCs w:val="20"/>
    </w:rPr>
  </w:style>
  <w:style w:type="paragraph" w:styleId="6">
    <w:name w:val="toc 6"/>
    <w:basedOn w:val="a0"/>
    <w:next w:val="a0"/>
    <w:autoRedefine/>
    <w:rsid w:val="009D24C1"/>
    <w:pPr>
      <w:spacing w:after="0"/>
      <w:ind w:left="960"/>
    </w:pPr>
    <w:rPr>
      <w:rFonts w:asciiTheme="minorHAnsi" w:hAnsiTheme="minorHAnsi"/>
      <w:sz w:val="20"/>
      <w:szCs w:val="20"/>
    </w:rPr>
  </w:style>
  <w:style w:type="paragraph" w:styleId="71">
    <w:name w:val="toc 7"/>
    <w:basedOn w:val="a0"/>
    <w:next w:val="a0"/>
    <w:autoRedefine/>
    <w:rsid w:val="009D24C1"/>
    <w:pPr>
      <w:spacing w:after="0"/>
      <w:ind w:left="1200"/>
    </w:pPr>
    <w:rPr>
      <w:rFonts w:asciiTheme="minorHAnsi" w:hAnsiTheme="minorHAnsi"/>
      <w:sz w:val="20"/>
      <w:szCs w:val="20"/>
    </w:rPr>
  </w:style>
  <w:style w:type="paragraph" w:styleId="81">
    <w:name w:val="toc 8"/>
    <w:basedOn w:val="a0"/>
    <w:next w:val="a0"/>
    <w:autoRedefine/>
    <w:rsid w:val="009D24C1"/>
    <w:pPr>
      <w:spacing w:after="0"/>
      <w:ind w:left="1440"/>
    </w:pPr>
    <w:rPr>
      <w:rFonts w:asciiTheme="minorHAnsi" w:hAnsiTheme="minorHAnsi"/>
      <w:sz w:val="20"/>
      <w:szCs w:val="20"/>
    </w:rPr>
  </w:style>
  <w:style w:type="paragraph" w:styleId="9">
    <w:name w:val="toc 9"/>
    <w:basedOn w:val="a0"/>
    <w:next w:val="a0"/>
    <w:autoRedefine/>
    <w:rsid w:val="009D24C1"/>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after="0"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after="0"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4"/>
    <w:qFormat/>
    <w:rsid w:val="00446789"/>
    <w:pPr>
      <w:spacing w:before="100" w:beforeAutospacing="1" w:after="100" w:afterAutospacing="1" w:line="240" w:lineRule="auto"/>
    </w:pPr>
    <w:rPr>
      <w:rFonts w:eastAsia="Calibri"/>
      <w:kern w:val="0"/>
      <w:lang w:eastAsia="ru-RU"/>
    </w:rPr>
  </w:style>
  <w:style w:type="paragraph" w:customStyle="1" w:styleId="15">
    <w:name w:val="Заголовок оглавления1"/>
    <w:basedOn w:val="10"/>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f9"/>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6">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a">
    <w:name w:val="Заголовок статьи"/>
    <w:basedOn w:val="a0"/>
    <w:next w:val="a0"/>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b">
    <w:name w:val="List Paragraph"/>
    <w:basedOn w:val="a0"/>
    <w:uiPriority w:val="34"/>
    <w:qFormat/>
    <w:rsid w:val="00043E43"/>
    <w:pPr>
      <w:ind w:left="720"/>
      <w:contextualSpacing/>
    </w:pPr>
    <w:rPr>
      <w:rFonts w:eastAsia="Calibri"/>
    </w:rPr>
  </w:style>
  <w:style w:type="table" w:styleId="afc">
    <w:name w:val="Table Grid"/>
    <w:basedOn w:val="a2"/>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1"/>
    <w:rsid w:val="00E96FE7"/>
    <w:rPr>
      <w:sz w:val="24"/>
      <w:szCs w:val="24"/>
    </w:rPr>
  </w:style>
  <w:style w:type="paragraph" w:styleId="afd">
    <w:name w:val="Subtitle"/>
    <w:basedOn w:val="a0"/>
    <w:link w:val="afe"/>
    <w:qFormat/>
    <w:locked/>
    <w:rsid w:val="009572DB"/>
    <w:pPr>
      <w:spacing w:after="0" w:line="240" w:lineRule="auto"/>
    </w:pPr>
    <w:rPr>
      <w:b/>
      <w:bCs/>
      <w:kern w:val="0"/>
      <w:lang w:eastAsia="ru-RU"/>
    </w:rPr>
  </w:style>
  <w:style w:type="character" w:customStyle="1" w:styleId="afe">
    <w:name w:val="Подзаголовок Знак"/>
    <w:basedOn w:val="a1"/>
    <w:link w:val="afd"/>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0"/>
    <w:uiPriority w:val="99"/>
    <w:qFormat/>
    <w:rsid w:val="00480670"/>
    <w:pPr>
      <w:spacing w:after="0" w:line="240" w:lineRule="auto"/>
    </w:pPr>
    <w:rPr>
      <w:kern w:val="0"/>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
    <w:uiPriority w:val="99"/>
    <w:rsid w:val="00480670"/>
    <w:rPr>
      <w:rFonts w:eastAsia="Times New Roman"/>
    </w:rPr>
  </w:style>
  <w:style w:type="character" w:styleId="aff1">
    <w:name w:val="footnote reference"/>
    <w:basedOn w:val="a1"/>
    <w:uiPriority w:val="99"/>
    <w:rsid w:val="00480670"/>
    <w:rPr>
      <w:vertAlign w:val="superscript"/>
    </w:rPr>
  </w:style>
  <w:style w:type="paragraph" w:styleId="aff2">
    <w:name w:val="Body Text Indent"/>
    <w:basedOn w:val="a0"/>
    <w:link w:val="aff3"/>
    <w:unhideWhenUsed/>
    <w:rsid w:val="00B428F7"/>
    <w:pPr>
      <w:spacing w:after="120"/>
      <w:ind w:left="283"/>
    </w:pPr>
    <w:rPr>
      <w:rFonts w:eastAsiaTheme="minorHAnsi"/>
    </w:rPr>
  </w:style>
  <w:style w:type="character" w:customStyle="1" w:styleId="aff3">
    <w:name w:val="Основной текст с отступом Знак"/>
    <w:basedOn w:val="a1"/>
    <w:link w:val="aff2"/>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4">
    <w:name w:val="Основной"/>
    <w:basedOn w:val="a0"/>
    <w:link w:val="aff5"/>
    <w:rsid w:val="00121445"/>
    <w:pPr>
      <w:spacing w:after="0" w:line="360" w:lineRule="auto"/>
      <w:ind w:firstLine="720"/>
      <w:jc w:val="both"/>
    </w:pPr>
    <w:rPr>
      <w:kern w:val="0"/>
      <w:sz w:val="28"/>
      <w:szCs w:val="28"/>
    </w:rPr>
  </w:style>
  <w:style w:type="character" w:customStyle="1" w:styleId="aff5">
    <w:name w:val="Основной Знак"/>
    <w:link w:val="aff4"/>
    <w:rsid w:val="00121445"/>
    <w:rPr>
      <w:rFonts w:eastAsia="Times New Roman"/>
      <w:sz w:val="28"/>
      <w:szCs w:val="28"/>
      <w:lang w:eastAsia="en-US"/>
    </w:rPr>
  </w:style>
  <w:style w:type="character" w:styleId="aff6">
    <w:name w:val="Emphasis"/>
    <w:basedOn w:val="a1"/>
    <w:qFormat/>
    <w:locked/>
    <w:rsid w:val="00AC7439"/>
    <w:rPr>
      <w:i/>
      <w:iCs/>
    </w:rPr>
  </w:style>
  <w:style w:type="paragraph" w:customStyle="1" w:styleId="22">
    <w:name w:val="Абзац списка2"/>
    <w:basedOn w:val="a0"/>
    <w:rsid w:val="0007515A"/>
    <w:pPr>
      <w:ind w:left="720"/>
    </w:pPr>
  </w:style>
  <w:style w:type="table" w:customStyle="1" w:styleId="17">
    <w:name w:val="Сетка таблицы1"/>
    <w:basedOn w:val="a2"/>
    <w:next w:val="afc"/>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1"/>
    <w:link w:val="7"/>
    <w:rsid w:val="0011168C"/>
    <w:rPr>
      <w:rFonts w:ascii="Calibri" w:eastAsia="Times New Roman" w:hAnsi="Calibri"/>
    </w:rPr>
  </w:style>
  <w:style w:type="numbering" w:customStyle="1" w:styleId="18">
    <w:name w:val="Нет списка1"/>
    <w:next w:val="a3"/>
    <w:uiPriority w:val="99"/>
    <w:semiHidden/>
    <w:unhideWhenUsed/>
    <w:rsid w:val="0011168C"/>
  </w:style>
  <w:style w:type="table" w:customStyle="1" w:styleId="23">
    <w:name w:val="Сетка таблицы2"/>
    <w:basedOn w:val="a2"/>
    <w:next w:val="afc"/>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9">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a">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a"/>
    <w:rsid w:val="0011168C"/>
    <w:rPr>
      <w:rFonts w:eastAsia="Times New Roman"/>
    </w:rPr>
  </w:style>
  <w:style w:type="paragraph" w:customStyle="1" w:styleId="Style5">
    <w:name w:val="Style5"/>
    <w:basedOn w:val="a0"/>
    <w:rsid w:val="0011168C"/>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4">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5"/>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4"/>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7">
    <w:name w:val="Strong"/>
    <w:basedOn w:val="a1"/>
    <w:qFormat/>
    <w:locked/>
    <w:rsid w:val="0011168C"/>
    <w:rPr>
      <w:b/>
      <w:bCs/>
    </w:rPr>
  </w:style>
  <w:style w:type="character" w:styleId="aff8">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9">
    <w:name w:val="А_текст"/>
    <w:link w:val="affa"/>
    <w:autoRedefine/>
    <w:rsid w:val="0011168C"/>
    <w:pPr>
      <w:widowControl w:val="0"/>
      <w:adjustRightInd w:val="0"/>
      <w:spacing w:line="360" w:lineRule="auto"/>
      <w:ind w:firstLine="851"/>
      <w:jc w:val="both"/>
      <w:textAlignment w:val="baseline"/>
    </w:pPr>
    <w:rPr>
      <w:rFonts w:eastAsia="Times New Roman"/>
    </w:rPr>
  </w:style>
  <w:style w:type="character" w:customStyle="1" w:styleId="affa">
    <w:name w:val="А_текст Знак"/>
    <w:basedOn w:val="a1"/>
    <w:link w:val="aff9"/>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b">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c"/>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Текст Знак"/>
    <w:basedOn w:val="a1"/>
    <w:link w:val="affd"/>
    <w:rsid w:val="0011168C"/>
    <w:rPr>
      <w:rFonts w:ascii="Courier New" w:eastAsia="Times New Roman" w:hAnsi="Courier New" w:cs="Courier New"/>
    </w:rPr>
  </w:style>
  <w:style w:type="paragraph" w:styleId="affd">
    <w:name w:val="Plain Text"/>
    <w:basedOn w:val="a0"/>
    <w:link w:val="affc"/>
    <w:rsid w:val="0011168C"/>
    <w:pPr>
      <w:widowControl w:val="0"/>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1b">
    <w:name w:val="Текст Знак1"/>
    <w:basedOn w:val="a1"/>
    <w:rsid w:val="0011168C"/>
    <w:rPr>
      <w:rFonts w:ascii="Consolas" w:eastAsia="Times New Roman" w:hAnsi="Consolas"/>
      <w:kern w:val="2"/>
      <w:sz w:val="21"/>
      <w:szCs w:val="21"/>
      <w:lang w:eastAsia="en-US"/>
    </w:rPr>
  </w:style>
  <w:style w:type="character" w:customStyle="1" w:styleId="26">
    <w:name w:val="Основной текст 2 Знак"/>
    <w:basedOn w:val="a1"/>
    <w:link w:val="27"/>
    <w:rsid w:val="0011168C"/>
    <w:rPr>
      <w:rFonts w:eastAsia="Times New Roman"/>
    </w:rPr>
  </w:style>
  <w:style w:type="paragraph" w:styleId="27">
    <w:name w:val="Body Text 2"/>
    <w:basedOn w:val="a0"/>
    <w:link w:val="26"/>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2"/>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e">
    <w:name w:val="Красная строка Знак"/>
    <w:basedOn w:val="af7"/>
    <w:link w:val="afff"/>
    <w:rsid w:val="0011168C"/>
    <w:rPr>
      <w:rFonts w:eastAsia="Times New Roman" w:cs="Times New Roman"/>
      <w:b/>
      <w:snapToGrid w:val="0"/>
      <w:kern w:val="0"/>
      <w:sz w:val="28"/>
      <w:lang w:eastAsia="ru-RU"/>
    </w:rPr>
  </w:style>
  <w:style w:type="paragraph" w:styleId="afff">
    <w:name w:val="Body Text First Indent"/>
    <w:basedOn w:val="af6"/>
    <w:link w:val="affe"/>
    <w:rsid w:val="0011168C"/>
    <w:pPr>
      <w:adjustRightInd w:val="0"/>
      <w:ind w:firstLine="210"/>
      <w:jc w:val="left"/>
      <w:textAlignment w:val="baseline"/>
    </w:pPr>
    <w:rPr>
      <w:rFonts w:eastAsia="Times New Roman"/>
      <w:b/>
      <w:snapToGrid w:val="0"/>
      <w:sz w:val="28"/>
      <w:szCs w:val="20"/>
    </w:rPr>
  </w:style>
  <w:style w:type="character" w:customStyle="1" w:styleId="1c">
    <w:name w:val="Красная строка Знак1"/>
    <w:basedOn w:val="af7"/>
    <w:rsid w:val="0011168C"/>
    <w:rPr>
      <w:rFonts w:eastAsia="Times New Roman" w:cs="Times New Roman"/>
      <w:kern w:val="2"/>
      <w:sz w:val="24"/>
      <w:szCs w:val="24"/>
      <w:lang w:eastAsia="en-US"/>
    </w:rPr>
  </w:style>
  <w:style w:type="paragraph" w:styleId="afff0">
    <w:name w:val="Title"/>
    <w:basedOn w:val="a0"/>
    <w:next w:val="a0"/>
    <w:link w:val="afff1"/>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1">
    <w:name w:val="Название Знак"/>
    <w:basedOn w:val="a1"/>
    <w:link w:val="afff0"/>
    <w:rsid w:val="0011168C"/>
    <w:rPr>
      <w:rFonts w:ascii="Cambria" w:eastAsia="Times New Roman" w:hAnsi="Cambria"/>
      <w:b/>
      <w:bCs/>
      <w:kern w:val="28"/>
      <w:sz w:val="32"/>
      <w:szCs w:val="32"/>
    </w:rPr>
  </w:style>
  <w:style w:type="paragraph" w:customStyle="1" w:styleId="100">
    <w:name w:val="Стиль 10 пт По центру"/>
    <w:basedOn w:val="a0"/>
    <w:qFormat/>
    <w:rsid w:val="0011168C"/>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2">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after="0" w:line="240" w:lineRule="auto"/>
    </w:pPr>
    <w:rPr>
      <w:rFonts w:ascii="Arial" w:eastAsia="Lucida Sans Unicode" w:hAnsi="Arial"/>
      <w:b/>
      <w:bCs/>
      <w:kern w:val="1"/>
      <w:sz w:val="28"/>
      <w:lang w:eastAsia="ar-SA"/>
    </w:rPr>
  </w:style>
  <w:style w:type="paragraph" w:customStyle="1" w:styleId="28">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9">
    <w:name w:val="Нет списка2"/>
    <w:next w:val="a3"/>
    <w:uiPriority w:val="99"/>
    <w:semiHidden/>
    <w:unhideWhenUsed/>
    <w:rsid w:val="004435A1"/>
  </w:style>
  <w:style w:type="table" w:customStyle="1" w:styleId="35">
    <w:name w:val="Сетка таблицы3"/>
    <w:basedOn w:val="a2"/>
    <w:next w:val="afc"/>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c"/>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fc"/>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c"/>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c"/>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c"/>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c"/>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c"/>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аголовок1"/>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3">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c"/>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2"/>
    <w:next w:val="afc"/>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c"/>
    <w:uiPriority w:val="59"/>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4">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4"/>
    <w:rsid w:val="008D0708"/>
    <w:pPr>
      <w:widowControl w:val="0"/>
      <w:shd w:val="clear" w:color="auto" w:fill="FFFFFF"/>
      <w:spacing w:after="0"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after="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e">
    <w:name w:val="Заголовок №1_"/>
    <w:link w:val="1f"/>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a">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after="0" w:line="0" w:lineRule="atLeast"/>
    </w:pPr>
    <w:rPr>
      <w:b/>
      <w:bCs/>
      <w:spacing w:val="-4"/>
      <w:kern w:val="0"/>
      <w:sz w:val="25"/>
      <w:szCs w:val="25"/>
      <w:lang w:eastAsia="ru-RU"/>
    </w:rPr>
  </w:style>
  <w:style w:type="paragraph" w:customStyle="1" w:styleId="1f">
    <w:name w:val="Заголовок №1"/>
    <w:basedOn w:val="a0"/>
    <w:link w:val="1e"/>
    <w:rsid w:val="008D0708"/>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after="0"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5">
    <w:name w:val="No Spacing"/>
    <w:link w:val="afff6"/>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7">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8">
    <w:name w:val="Текстовка"/>
    <w:rsid w:val="008D0708"/>
    <w:pPr>
      <w:suppressAutoHyphens/>
      <w:ind w:firstLine="851"/>
      <w:jc w:val="both"/>
    </w:pPr>
    <w:rPr>
      <w:rFonts w:eastAsia="Arial"/>
      <w:kern w:val="1"/>
      <w:sz w:val="28"/>
      <w:lang w:eastAsia="ar-SA"/>
    </w:rPr>
  </w:style>
  <w:style w:type="paragraph" w:customStyle="1" w:styleId="afff9">
    <w:name w:val="Абзац"/>
    <w:basedOn w:val="a0"/>
    <w:rsid w:val="008D0708"/>
    <w:pPr>
      <w:suppressAutoHyphens/>
      <w:spacing w:after="0"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a">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b">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b"/>
    <w:autoRedefine/>
    <w:rsid w:val="008D0708"/>
    <w:pPr>
      <w:widowControl w:val="0"/>
      <w:numPr>
        <w:numId w:val="3"/>
      </w:numPr>
      <w:autoSpaceDE w:val="0"/>
      <w:autoSpaceDN w:val="0"/>
      <w:adjustRightInd w:val="0"/>
      <w:spacing w:before="120" w:after="0" w:line="240" w:lineRule="auto"/>
      <w:ind w:left="357" w:hanging="357"/>
      <w:jc w:val="both"/>
    </w:pPr>
    <w:rPr>
      <w:rFonts w:eastAsia="Calibri"/>
      <w:kern w:val="0"/>
      <w:sz w:val="26"/>
      <w:szCs w:val="26"/>
    </w:rPr>
  </w:style>
  <w:style w:type="table" w:customStyle="1" w:styleId="610">
    <w:name w:val="Сетка таблицы6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c"/>
    <w:uiPriority w:val="59"/>
    <w:rsid w:val="008D070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0"/>
    <w:rsid w:val="008D0708"/>
    <w:pPr>
      <w:suppressAutoHyphens/>
      <w:spacing w:after="0" w:line="240" w:lineRule="auto"/>
    </w:pPr>
    <w:rPr>
      <w:b/>
      <w:bCs/>
      <w:kern w:val="0"/>
      <w:sz w:val="28"/>
      <w:lang w:eastAsia="ar-SA"/>
    </w:rPr>
  </w:style>
  <w:style w:type="table" w:customStyle="1" w:styleId="91">
    <w:name w:val="Сетка таблицы91"/>
    <w:basedOn w:val="a2"/>
    <w:next w:val="afc"/>
    <w:rsid w:val="008D0708"/>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f0">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after="0"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c">
    <w:name w:val="TOC Heading"/>
    <w:basedOn w:val="10"/>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6">
    <w:name w:val="Без интервала Знак"/>
    <w:link w:val="afff5"/>
    <w:uiPriority w:val="1"/>
    <w:rsid w:val="00CD3887"/>
    <w:rPr>
      <w:rFonts w:ascii="Calibri" w:eastAsia="Times New Roman" w:hAnsi="Calibri"/>
      <w:sz w:val="22"/>
      <w:szCs w:val="22"/>
    </w:rPr>
  </w:style>
  <w:style w:type="paragraph" w:customStyle="1" w:styleId="afffd">
    <w:name w:val="Содержимое таблицы"/>
    <w:basedOn w:val="a0"/>
    <w:rsid w:val="00CD3887"/>
    <w:pPr>
      <w:widowControl w:val="0"/>
      <w:suppressLineNumbers/>
      <w:suppressAutoHyphens/>
      <w:spacing w:after="0" w:line="240" w:lineRule="auto"/>
    </w:pPr>
    <w:rPr>
      <w:kern w:val="0"/>
      <w:lang w:val="en-US" w:eastAsia="ru-RU"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e">
    <w:name w:val="обычный"/>
    <w:basedOn w:val="a0"/>
    <w:rsid w:val="00CD3887"/>
    <w:pPr>
      <w:spacing w:after="0"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af9">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f8"/>
    <w:locked/>
    <w:rsid w:val="00565DE7"/>
    <w:rPr>
      <w:rFonts w:eastAsia="Times New Roman"/>
      <w:b/>
      <w:bCs/>
      <w:color w:val="4F81BD"/>
      <w:kern w:val="2"/>
      <w:sz w:val="18"/>
      <w:szCs w:val="18"/>
      <w:lang w:eastAsia="en-US"/>
    </w:rPr>
  </w:style>
  <w:style w:type="paragraph" w:customStyle="1" w:styleId="-">
    <w:name w:val="Таблица - текст основной"/>
    <w:basedOn w:val="af6"/>
    <w:link w:val="-0"/>
    <w:qFormat/>
    <w:rsid w:val="00AB6D64"/>
    <w:pPr>
      <w:suppressAutoHyphens/>
      <w:spacing w:before="40" w:after="40"/>
      <w:jc w:val="left"/>
    </w:pPr>
    <w:rPr>
      <w:rFonts w:ascii="Arial" w:eastAsia="Times New Roman" w:hAnsi="Arial" w:cs="Arial"/>
      <w:sz w:val="20"/>
      <w:szCs w:val="20"/>
    </w:rPr>
  </w:style>
  <w:style w:type="character" w:customStyle="1" w:styleId="-0">
    <w:name w:val="Таблица - текст основной Знак"/>
    <w:basedOn w:val="a1"/>
    <w:link w:val="-"/>
    <w:rsid w:val="00AB6D64"/>
    <w:rPr>
      <w:rFonts w:ascii="Arial" w:eastAsia="Times New Roman" w:hAnsi="Arial" w:cs="Arial"/>
    </w:rPr>
  </w:style>
  <w:style w:type="paragraph" w:customStyle="1" w:styleId="-1">
    <w:name w:val="Таблица - шапка"/>
    <w:basedOn w:val="a0"/>
    <w:qFormat/>
    <w:rsid w:val="00AB6D64"/>
    <w:pPr>
      <w:suppressAutoHyphens/>
      <w:spacing w:before="40" w:after="40" w:line="240" w:lineRule="auto"/>
      <w:jc w:val="center"/>
    </w:pPr>
    <w:rPr>
      <w:rFonts w:ascii="Arial" w:hAnsi="Arial" w:cs="Arial"/>
      <w:b/>
      <w:kern w:val="0"/>
      <w:sz w:val="20"/>
      <w:szCs w:val="20"/>
      <w:lang w:eastAsia="ru-RU"/>
    </w:rPr>
  </w:style>
  <w:style w:type="paragraph" w:customStyle="1" w:styleId="1">
    <w:name w:val="Список маркированный 1"/>
    <w:basedOn w:val="a0"/>
    <w:link w:val="1f1"/>
    <w:qFormat/>
    <w:rsid w:val="00BC259A"/>
    <w:pPr>
      <w:numPr>
        <w:numId w:val="27"/>
      </w:numPr>
      <w:tabs>
        <w:tab w:val="left" w:pos="357"/>
      </w:tabs>
      <w:suppressAutoHyphens/>
      <w:spacing w:after="0" w:line="312" w:lineRule="auto"/>
      <w:jc w:val="both"/>
    </w:pPr>
    <w:rPr>
      <w:kern w:val="0"/>
      <w:lang w:eastAsia="ru-RU"/>
    </w:rPr>
  </w:style>
  <w:style w:type="character" w:customStyle="1" w:styleId="1f1">
    <w:name w:val="Список маркированный 1 Знак"/>
    <w:basedOn w:val="a1"/>
    <w:link w:val="1"/>
    <w:rsid w:val="00BC259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BB60-A799-42F7-990E-F1A8AD86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6802</Words>
  <Characters>38773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45485</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User_3</cp:lastModifiedBy>
  <cp:revision>25</cp:revision>
  <cp:lastPrinted>2014-09-03T11:57:00Z</cp:lastPrinted>
  <dcterms:created xsi:type="dcterms:W3CDTF">2017-12-12T11:50:00Z</dcterms:created>
  <dcterms:modified xsi:type="dcterms:W3CDTF">2018-04-03T14:03:00Z</dcterms:modified>
</cp:coreProperties>
</file>